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Ink Free" w:eastAsia="Ink Free" w:hAnsi="Ink Free" w:cs="Ink Free"/>
          <w:b/>
          <w:bCs/>
          <w:color w:val="000000"/>
          <w:sz w:val="32"/>
          <w:szCs w:val="32"/>
        </w:rPr>
      </w:pPr>
    </w:p>
    <w:p w:rsidR="004C742A" w:rsidRDefault="00C87DC0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Ink Free" w:eastAsia="Ink Free" w:hAnsi="Ink Free" w:cs="Ink Free"/>
          <w:b/>
          <w:bCs/>
          <w:color w:val="000000"/>
          <w:sz w:val="32"/>
          <w:szCs w:val="32"/>
        </w:rPr>
      </w:pPr>
      <w:r>
        <w:rPr>
          <w:rFonts w:ascii="Ink Free" w:eastAsia="Ink Free" w:hAnsi="Ink Free" w:cs="Ink Free"/>
          <w:b/>
          <w:bCs/>
          <w:color w:val="000000"/>
          <w:sz w:val="32"/>
          <w:szCs w:val="32"/>
        </w:rPr>
        <w:t>Logo de la carrera</w:t>
      </w:r>
      <w:r>
        <w:rPr>
          <w:noProof/>
          <w:lang w:val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-11181</wp:posOffset>
            </wp:positionH>
            <wp:positionV relativeFrom="paragraph">
              <wp:posOffset>22115</wp:posOffset>
            </wp:positionV>
            <wp:extent cx="1085850" cy="930018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30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C87DC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spacing w:before="33" w:after="1"/>
        <w:ind w:firstLine="0"/>
        <w:jc w:val="center"/>
        <w:rPr>
          <w:rFonts w:ascii="Ink Free" w:eastAsia="Ink Free" w:hAnsi="Ink Free" w:cs="Ink Free"/>
          <w:b/>
          <w:bCs/>
          <w:color w:val="E36C09"/>
          <w:sz w:val="44"/>
          <w:szCs w:val="44"/>
          <w:u w:val="single"/>
        </w:rPr>
      </w:pPr>
      <w:r>
        <w:rPr>
          <w:rFonts w:ascii="Ink Free" w:eastAsia="Ink Free" w:hAnsi="Ink Free" w:cs="Ink Free"/>
          <w:b/>
          <w:bCs/>
          <w:color w:val="E36C09"/>
          <w:sz w:val="44"/>
          <w:szCs w:val="44"/>
          <w:u w:val="single"/>
        </w:rPr>
        <w:t>MODELO DE PROGRAMA 2026</w:t>
      </w: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spacing w:before="33" w:after="1"/>
        <w:ind w:firstLine="0"/>
        <w:jc w:val="center"/>
        <w:rPr>
          <w:rFonts w:ascii="Ink Free" w:eastAsia="Ink Free" w:hAnsi="Ink Free" w:cs="Ink Free"/>
          <w:b/>
          <w:bCs/>
          <w:color w:val="E36C09"/>
          <w:sz w:val="44"/>
          <w:szCs w:val="4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spacing w:before="33" w:after="1"/>
        <w:ind w:firstLine="0"/>
        <w:jc w:val="center"/>
        <w:rPr>
          <w:color w:val="000000"/>
          <w:sz w:val="24"/>
          <w:szCs w:val="24"/>
          <w:u w:val="single"/>
        </w:rPr>
      </w:pPr>
    </w:p>
    <w:tbl>
      <w:tblPr>
        <w:tblStyle w:val="a5"/>
        <w:tblW w:w="10069" w:type="dxa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3258"/>
        <w:gridCol w:w="2982"/>
        <w:gridCol w:w="3829"/>
      </w:tblGrid>
      <w:tr w:rsidR="004C742A" w:rsidTr="00D73D01">
        <w:trPr>
          <w:cantSplit/>
          <w:trHeight w:val="800"/>
          <w:tblHeader/>
        </w:trPr>
        <w:tc>
          <w:tcPr>
            <w:tcW w:w="3258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Unidad Curricular:</w:t>
            </w:r>
          </w:p>
        </w:tc>
        <w:tc>
          <w:tcPr>
            <w:tcW w:w="6811" w:type="dxa"/>
            <w:gridSpan w:val="2"/>
          </w:tcPr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17"/>
              </w:tabs>
              <w:spacing w:before="115"/>
              <w:ind w:hanging="2"/>
              <w:rPr>
                <w:color w:val="000000"/>
                <w:sz w:val="24"/>
                <w:szCs w:val="24"/>
              </w:rPr>
            </w:pPr>
          </w:p>
        </w:tc>
      </w:tr>
      <w:tr w:rsidR="004C742A">
        <w:trPr>
          <w:cantSplit/>
          <w:trHeight w:val="1079"/>
          <w:tblHeader/>
        </w:trPr>
        <w:tc>
          <w:tcPr>
            <w:tcW w:w="3259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LocalizaciónenelDiseño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 xml:space="preserve"> Curricular:</w:t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11" w:type="dxa"/>
            <w:gridSpan w:val="2"/>
          </w:tcPr>
          <w:p w:rsidR="004C742A" w:rsidRDefault="00C87DC0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0" w:right="2126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1er/2do/3er/4to año</w:t>
            </w:r>
            <w:r>
              <w:rPr>
                <w:b/>
                <w:bCs/>
                <w:color w:val="000000"/>
                <w:sz w:val="20"/>
                <w:szCs w:val="20"/>
              </w:rPr>
              <w:t>(dejar la opción correspondiente)</w:t>
            </w:r>
          </w:p>
          <w:p w:rsidR="004C742A" w:rsidRDefault="00C87DC0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0" w:right="2126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1er/2do cuatrimestre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(dejar la opción correspondiente)</w:t>
            </w:r>
          </w:p>
        </w:tc>
      </w:tr>
      <w:tr w:rsidR="004C742A">
        <w:trPr>
          <w:cantSplit/>
          <w:trHeight w:val="1079"/>
          <w:tblHeader/>
        </w:trPr>
        <w:tc>
          <w:tcPr>
            <w:tcW w:w="3259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Formato:</w:t>
            </w:r>
          </w:p>
        </w:tc>
        <w:tc>
          <w:tcPr>
            <w:tcW w:w="6811" w:type="dxa"/>
            <w:gridSpan w:val="2"/>
          </w:tcPr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2935" w:hanging="2"/>
              <w:rPr>
                <w:color w:val="000000"/>
                <w:sz w:val="24"/>
                <w:szCs w:val="24"/>
              </w:rPr>
            </w:pPr>
          </w:p>
        </w:tc>
      </w:tr>
      <w:tr w:rsidR="004C742A">
        <w:trPr>
          <w:cantSplit/>
          <w:trHeight w:val="780"/>
          <w:tblHeader/>
        </w:trPr>
        <w:tc>
          <w:tcPr>
            <w:tcW w:w="3259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Régimen de cursado:</w:t>
            </w:r>
          </w:p>
        </w:tc>
        <w:tc>
          <w:tcPr>
            <w:tcW w:w="2982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1086" w:hanging="2"/>
              <w:rPr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CUATRIMESTRAL</w:t>
            </w:r>
          </w:p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1086" w:hanging="2"/>
              <w:rPr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(colocar una X donde corresponda)</w:t>
            </w:r>
          </w:p>
        </w:tc>
        <w:tc>
          <w:tcPr>
            <w:tcW w:w="3829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ANUAL</w:t>
            </w:r>
          </w:p>
        </w:tc>
      </w:tr>
      <w:tr w:rsidR="004C742A">
        <w:trPr>
          <w:cantSplit/>
          <w:trHeight w:val="799"/>
          <w:tblHeader/>
        </w:trPr>
        <w:tc>
          <w:tcPr>
            <w:tcW w:w="3259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Cantidad de horas (consultar en el Diseño Curricular)</w:t>
            </w:r>
          </w:p>
        </w:tc>
        <w:tc>
          <w:tcPr>
            <w:tcW w:w="2982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hanging="2"/>
              <w:rPr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TOTAL (</w:t>
            </w:r>
            <w:r>
              <w:rPr>
                <w:b/>
                <w:bCs/>
                <w:color w:val="000000"/>
                <w:sz w:val="20"/>
                <w:szCs w:val="20"/>
              </w:rPr>
              <w:t>completar en hs cátedra)</w:t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</w:tc>
        <w:tc>
          <w:tcPr>
            <w:tcW w:w="3829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hanging="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SEMANAL (</w:t>
            </w:r>
            <w:r>
              <w:rPr>
                <w:b/>
                <w:bCs/>
                <w:color w:val="000000"/>
                <w:sz w:val="20"/>
                <w:szCs w:val="20"/>
              </w:rPr>
              <w:t>completar en hs cátedra)</w:t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</w:tc>
      </w:tr>
      <w:tr w:rsidR="00D73D01" w:rsidTr="00AB53C0">
        <w:trPr>
          <w:cantSplit/>
          <w:trHeight w:val="780"/>
          <w:tblHeader/>
        </w:trPr>
        <w:tc>
          <w:tcPr>
            <w:tcW w:w="3259" w:type="dxa"/>
          </w:tcPr>
          <w:p w:rsidR="00D73D01" w:rsidRDefault="00D73D0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Modalidad y porcentaje</w:t>
            </w:r>
          </w:p>
        </w:tc>
        <w:tc>
          <w:tcPr>
            <w:tcW w:w="6811" w:type="dxa"/>
            <w:gridSpan w:val="2"/>
          </w:tcPr>
          <w:p w:rsidR="00D73D01" w:rsidRDefault="00D73D01" w:rsidP="00D73D01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1086"/>
              <w:rPr>
                <w:b/>
                <w:bCs/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50% presencial/50%virtual</w:t>
            </w:r>
          </w:p>
          <w:p w:rsidR="00C87DC0" w:rsidRDefault="00C87DC0" w:rsidP="00D73D01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1086"/>
              <w:rPr>
                <w:b/>
                <w:bCs/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70% presencial/30%virtual</w:t>
            </w:r>
          </w:p>
          <w:p w:rsidR="00D73D01" w:rsidRDefault="00C87DC0" w:rsidP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firstLine="0"/>
              <w:rPr>
                <w:color w:val="4F6228"/>
                <w:sz w:val="24"/>
                <w:szCs w:val="24"/>
              </w:rPr>
            </w:pPr>
            <w:r>
              <w:rPr>
                <w:color w:val="4F6228"/>
                <w:sz w:val="24"/>
                <w:szCs w:val="24"/>
              </w:rPr>
              <w:t xml:space="preserve">         </w:t>
            </w:r>
            <w:r w:rsidR="00D73D01">
              <w:rPr>
                <w:b/>
                <w:bCs/>
                <w:color w:val="000000"/>
                <w:sz w:val="20"/>
                <w:szCs w:val="20"/>
              </w:rPr>
              <w:t>(colocar una X donde corresponda)</w:t>
            </w:r>
          </w:p>
          <w:p w:rsidR="00D73D01" w:rsidRDefault="00D73D01" w:rsidP="00D73D0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firstLine="0"/>
              <w:jc w:val="center"/>
              <w:rPr>
                <w:color w:val="4F6228"/>
                <w:sz w:val="24"/>
                <w:szCs w:val="24"/>
              </w:rPr>
            </w:pPr>
            <w:r>
              <w:rPr>
                <w:color w:val="4F6228"/>
                <w:sz w:val="24"/>
                <w:szCs w:val="24"/>
              </w:rPr>
              <w:t xml:space="preserve"> </w:t>
            </w:r>
          </w:p>
          <w:p w:rsidR="00D73D01" w:rsidRDefault="00D73D0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color w:val="4F6228"/>
                <w:sz w:val="24"/>
                <w:szCs w:val="24"/>
              </w:rPr>
            </w:pPr>
          </w:p>
        </w:tc>
      </w:tr>
      <w:tr w:rsidR="004C742A" w:rsidTr="00D73D01">
        <w:trPr>
          <w:cantSplit/>
          <w:trHeight w:val="780"/>
          <w:tblHeader/>
        </w:trPr>
        <w:tc>
          <w:tcPr>
            <w:tcW w:w="3258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Turno</w:t>
            </w:r>
          </w:p>
        </w:tc>
        <w:tc>
          <w:tcPr>
            <w:tcW w:w="6811" w:type="dxa"/>
            <w:gridSpan w:val="2"/>
          </w:tcPr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color w:val="000000"/>
                <w:sz w:val="24"/>
                <w:szCs w:val="24"/>
              </w:rPr>
            </w:pPr>
          </w:p>
        </w:tc>
      </w:tr>
      <w:tr w:rsidR="004C742A" w:rsidTr="00D73D01">
        <w:trPr>
          <w:cantSplit/>
          <w:trHeight w:val="799"/>
          <w:tblHeader/>
        </w:trPr>
        <w:tc>
          <w:tcPr>
            <w:tcW w:w="3258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Nombre del profesor/a</w:t>
            </w:r>
          </w:p>
        </w:tc>
        <w:tc>
          <w:tcPr>
            <w:tcW w:w="6811" w:type="dxa"/>
            <w:gridSpan w:val="2"/>
          </w:tcPr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hanging="2"/>
              <w:rPr>
                <w:color w:val="000000"/>
                <w:sz w:val="24"/>
                <w:szCs w:val="24"/>
              </w:rPr>
            </w:pPr>
          </w:p>
        </w:tc>
      </w:tr>
      <w:tr w:rsidR="004C742A" w:rsidTr="00D73D01">
        <w:trPr>
          <w:cantSplit/>
          <w:trHeight w:val="1080"/>
          <w:tblHeader/>
        </w:trPr>
        <w:tc>
          <w:tcPr>
            <w:tcW w:w="3258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950"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lastRenderedPageBreak/>
              <w:t>Día y horario de consulta (aclarar horario de consulta presencial y no presencial)</w:t>
            </w:r>
          </w:p>
        </w:tc>
        <w:tc>
          <w:tcPr>
            <w:tcW w:w="6811" w:type="dxa"/>
            <w:gridSpan w:val="2"/>
          </w:tcPr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hanging="2"/>
              <w:rPr>
                <w:color w:val="000000"/>
                <w:sz w:val="24"/>
                <w:szCs w:val="24"/>
              </w:rPr>
            </w:pPr>
          </w:p>
        </w:tc>
      </w:tr>
    </w:tbl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"/>
        <w:ind w:firstLine="0"/>
        <w:rPr>
          <w:color w:val="000000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"/>
        <w:ind w:firstLine="0"/>
        <w:rPr>
          <w:color w:val="000000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"/>
        <w:ind w:firstLine="0"/>
        <w:rPr>
          <w:color w:val="E36C0A"/>
          <w:sz w:val="24"/>
          <w:szCs w:val="24"/>
        </w:rPr>
      </w:pPr>
    </w:p>
    <w:tbl>
      <w:tblPr>
        <w:tblStyle w:val="a6"/>
        <w:tblW w:w="10031" w:type="dxa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0031"/>
      </w:tblGrid>
      <w:tr w:rsidR="004C742A">
        <w:trPr>
          <w:cantSplit/>
          <w:trHeight w:val="480"/>
          <w:tblHeader/>
        </w:trPr>
        <w:tc>
          <w:tcPr>
            <w:tcW w:w="1003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FUNDAMENTACIÓN</w:t>
            </w:r>
          </w:p>
        </w:tc>
      </w:tr>
      <w:tr w:rsidR="004C742A">
        <w:trPr>
          <w:cantSplit/>
          <w:trHeight w:val="1820"/>
          <w:tblHeader/>
        </w:trPr>
        <w:tc>
          <w:tcPr>
            <w:tcW w:w="1003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right="99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Explicitar el objeto de estudio específico de la unidad curricular y el cómo se vincula con otras unidades curriculares, abordando el enfoque o perspectiva teórica que da dirección a dicho espacio. Asimismo, y, a partir de ello, describir cómo aporta a la </w:t>
            </w:r>
            <w:r>
              <w:rPr>
                <w:color w:val="000000"/>
              </w:rPr>
              <w:t>formación de los/as estudiantes teniendo en cuenta el perfil del egresado/a y el Sentido que se desea dar a la unidad curricular. Es importante, también retomar lo planteado en el Diseño Curricular del Profesorado.</w:t>
            </w:r>
          </w:p>
        </w:tc>
      </w:tr>
      <w:tr w:rsidR="004C742A">
        <w:trPr>
          <w:cantSplit/>
          <w:trHeight w:val="460"/>
          <w:tblHeader/>
        </w:trPr>
        <w:tc>
          <w:tcPr>
            <w:tcW w:w="1003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PERFIL EGRESADO/A</w:t>
            </w:r>
          </w:p>
        </w:tc>
      </w:tr>
      <w:tr w:rsidR="004C742A">
        <w:trPr>
          <w:cantSplit/>
          <w:trHeight w:val="460"/>
          <w:tblHeader/>
        </w:trPr>
        <w:tc>
          <w:tcPr>
            <w:tcW w:w="1003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2"/>
              </w:tabs>
              <w:spacing w:before="108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Explicitar de acuerdo a lo propuesto en el Diseño Curricular</w:t>
            </w:r>
          </w:p>
        </w:tc>
      </w:tr>
      <w:tr w:rsidR="004C742A">
        <w:trPr>
          <w:cantSplit/>
          <w:trHeight w:val="460"/>
          <w:tblHeader/>
        </w:trPr>
        <w:tc>
          <w:tcPr>
            <w:tcW w:w="1003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CAPACIDADES a trabajar durante el cursado</w:t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hanging="2"/>
              <w:jc w:val="center"/>
              <w:rPr>
                <w:color w:val="E36C0A"/>
                <w:sz w:val="24"/>
                <w:szCs w:val="24"/>
              </w:rPr>
            </w:pPr>
          </w:p>
        </w:tc>
      </w:tr>
      <w:tr w:rsidR="004C742A">
        <w:trPr>
          <w:cantSplit/>
          <w:trHeight w:val="1279"/>
          <w:tblHeader/>
        </w:trPr>
        <w:tc>
          <w:tcPr>
            <w:tcW w:w="1003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Tener en cuenta el </w:t>
            </w:r>
            <w:r>
              <w:rPr>
                <w:i/>
                <w:iCs/>
                <w:color w:val="000000"/>
              </w:rPr>
              <w:t xml:space="preserve">Marco Referencial de Capacidades </w:t>
            </w:r>
            <w:r>
              <w:rPr>
                <w:color w:val="000000"/>
              </w:rPr>
              <w:t>para la formación docente en relación con el perfil del/egresado/a. Resolución 337/18 CFE. Solo explicitar las que se trabajarán durante el cursado a partir de la propuesta del espacio curricular.</w:t>
            </w:r>
          </w:p>
        </w:tc>
      </w:tr>
      <w:tr w:rsidR="004C742A">
        <w:trPr>
          <w:cantSplit/>
          <w:trHeight w:val="480"/>
          <w:tblHeader/>
        </w:trPr>
        <w:tc>
          <w:tcPr>
            <w:tcW w:w="1003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INTENCIONALIDADES PEDAGÓGICAS</w:t>
            </w:r>
          </w:p>
        </w:tc>
      </w:tr>
      <w:tr w:rsidR="004C742A">
        <w:trPr>
          <w:cantSplit/>
          <w:trHeight w:val="479"/>
          <w:tblHeader/>
        </w:trPr>
        <w:tc>
          <w:tcPr>
            <w:tcW w:w="1003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Apuntan al desarrollo de capacidades y saberes vinculados con el perfil profesional actual que se va construyendo hacia el SER DOCENTE, es decir, qué se desea </w:t>
            </w:r>
            <w:proofErr w:type="spellStart"/>
            <w:r>
              <w:rPr>
                <w:color w:val="000000"/>
              </w:rPr>
              <w:t>habilitardesde</w:t>
            </w:r>
            <w:proofErr w:type="spellEnd"/>
            <w:r>
              <w:rPr>
                <w:color w:val="000000"/>
              </w:rPr>
              <w:t xml:space="preserve"> el espacio curricular, cuál es el “motor” que impulsa a transitar dicho espacio. T</w:t>
            </w:r>
            <w:r>
              <w:rPr>
                <w:color w:val="000000"/>
              </w:rPr>
              <w:t xml:space="preserve">ener en cuenta lo explicitado también en el diseño curricular, y  lo que prescribe en cada caso, de acuerdo al perfil del egresado/a.  </w:t>
            </w:r>
          </w:p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Por ejemplo, analizar críticamente los problemas y desafíos actuales de la educación argentina y latinoamericana, interp</w:t>
            </w:r>
            <w:r>
              <w:rPr>
                <w:color w:val="000000"/>
              </w:rPr>
              <w:t>retando el discurso pedagógico desde las dimensiones histórica, social y política.</w:t>
            </w:r>
          </w:p>
        </w:tc>
      </w:tr>
    </w:tbl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000000"/>
          <w:sz w:val="24"/>
          <w:szCs w:val="24"/>
        </w:rPr>
      </w:pPr>
    </w:p>
    <w:tbl>
      <w:tblPr>
        <w:tblStyle w:val="a7"/>
        <w:tblW w:w="10140" w:type="dxa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0140"/>
      </w:tblGrid>
      <w:tr w:rsidR="004C742A">
        <w:trPr>
          <w:cantSplit/>
          <w:trHeight w:val="459"/>
          <w:tblHeader/>
        </w:trPr>
        <w:tc>
          <w:tcPr>
            <w:tcW w:w="10140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DESCRIPTORES</w:t>
            </w:r>
          </w:p>
        </w:tc>
      </w:tr>
      <w:tr w:rsidR="004C742A">
        <w:trPr>
          <w:cantSplit/>
          <w:trHeight w:val="739"/>
          <w:tblHeader/>
        </w:trPr>
        <w:tc>
          <w:tcPr>
            <w:tcW w:w="10140" w:type="dxa"/>
          </w:tcPr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both"/>
              <w:rPr>
                <w:color w:val="000000"/>
              </w:rPr>
            </w:pPr>
          </w:p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Elaborarlos teniendo en consideración la propuesta del Diseño Curricular correspondiente. </w:t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</w:p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Por ejemplo: Eje temático 1 y el nombre … </w:t>
            </w:r>
          </w:p>
        </w:tc>
      </w:tr>
      <w:tr w:rsidR="004C742A">
        <w:trPr>
          <w:cantSplit/>
          <w:trHeight w:val="480"/>
          <w:tblHeader/>
        </w:trPr>
        <w:tc>
          <w:tcPr>
            <w:tcW w:w="10140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PRÁCTICA PROFESIONAL DOCENTE</w:t>
            </w:r>
          </w:p>
        </w:tc>
      </w:tr>
      <w:tr w:rsidR="004C742A">
        <w:trPr>
          <w:cantSplit/>
          <w:trHeight w:val="479"/>
          <w:tblHeader/>
        </w:trPr>
        <w:tc>
          <w:tcPr>
            <w:tcW w:w="10140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hanging="2"/>
              <w:rPr>
                <w:color w:val="000000"/>
              </w:rPr>
            </w:pPr>
            <w:r>
              <w:rPr>
                <w:color w:val="000000"/>
              </w:rPr>
              <w:t>Compartir saberes y actividades que estarán en articulación con la práctica docente del año que están cursando. Es importante explicitarlo para que se visibilice.</w:t>
            </w:r>
          </w:p>
        </w:tc>
      </w:tr>
      <w:tr w:rsidR="004C742A">
        <w:trPr>
          <w:cantSplit/>
          <w:trHeight w:val="460"/>
          <w:tblHeader/>
        </w:trPr>
        <w:tc>
          <w:tcPr>
            <w:tcW w:w="10140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REQUISITOS PARA ACCEDER AL CURSADO</w:t>
            </w:r>
          </w:p>
        </w:tc>
      </w:tr>
      <w:tr w:rsidR="004C742A">
        <w:trPr>
          <w:cantSplit/>
          <w:trHeight w:val="1320"/>
          <w:tblHeader/>
        </w:trPr>
        <w:tc>
          <w:tcPr>
            <w:tcW w:w="10140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right="96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Para cursar esta unidad curricular, los/as estudiantes deberán estar matriculados/as en la carrera del Profesorado de…………………………….,luego de cumplir con los requisitos y condiciones establecidas por el Reglamento Académico Marco (RAM) y el Reglamento Académi</w:t>
            </w:r>
            <w:r>
              <w:rPr>
                <w:color w:val="000000"/>
              </w:rPr>
              <w:t>co Institucional (RAI)</w:t>
            </w:r>
          </w:p>
        </w:tc>
      </w:tr>
      <w:tr w:rsidR="004C742A">
        <w:trPr>
          <w:cantSplit/>
          <w:trHeight w:val="1320"/>
          <w:tblHeader/>
        </w:trPr>
        <w:tc>
          <w:tcPr>
            <w:tcW w:w="10140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right="96"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REQUISITOS PARA ACREDITAR EL ESPACIO CURRICULAR</w:t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right="96"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</w:p>
          <w:p w:rsidR="004C742A" w:rsidRDefault="00C87DC0">
            <w:pPr>
              <w:pStyle w:val="normal0"/>
              <w:ind w:hanging="2"/>
            </w:pPr>
            <w:r>
              <w:t>Para acreditar esta unidad curricular, los/as estudiantes deberán tener aprobados los siguientes espacios curriculares (</w:t>
            </w:r>
            <w:proofErr w:type="spellStart"/>
            <w:r>
              <w:t>correlatividades</w:t>
            </w:r>
            <w:proofErr w:type="spellEnd"/>
            <w:r>
              <w:t>) ……………………………………………….</w:t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right="96" w:hanging="2"/>
              <w:jc w:val="center"/>
              <w:rPr>
                <w:color w:val="000000"/>
              </w:rPr>
            </w:pPr>
          </w:p>
        </w:tc>
      </w:tr>
      <w:tr w:rsidR="004C742A">
        <w:trPr>
          <w:cantSplit/>
          <w:trHeight w:val="682"/>
          <w:tblHeader/>
        </w:trPr>
        <w:tc>
          <w:tcPr>
            <w:tcW w:w="10140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right="96"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REQUISITOS DE LA FIGURA ALUMNO LIBRE (correspondiente a asignaturas o materias)</w:t>
            </w:r>
          </w:p>
        </w:tc>
      </w:tr>
      <w:tr w:rsidR="004C742A">
        <w:trPr>
          <w:cantSplit/>
          <w:trHeight w:val="1320"/>
          <w:tblHeader/>
        </w:trPr>
        <w:tc>
          <w:tcPr>
            <w:tcW w:w="10140" w:type="dxa"/>
          </w:tcPr>
          <w:p w:rsidR="004C742A" w:rsidRDefault="00C87DC0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left="0" w:right="96" w:hanging="2"/>
              <w:rPr>
                <w:color w:val="000000"/>
              </w:rPr>
            </w:pPr>
            <w:r>
              <w:rPr>
                <w:color w:val="000000"/>
              </w:rPr>
              <w:t xml:space="preserve">Establecer los requerimientos para rendir bajo esta figura (ej. Presentación de monografía, </w:t>
            </w:r>
            <w:proofErr w:type="spellStart"/>
            <w:r>
              <w:rPr>
                <w:color w:val="000000"/>
              </w:rPr>
              <w:t>etc</w:t>
            </w:r>
            <w:proofErr w:type="spellEnd"/>
            <w:r>
              <w:rPr>
                <w:color w:val="000000"/>
              </w:rPr>
              <w:t xml:space="preserve">)  </w:t>
            </w:r>
          </w:p>
          <w:p w:rsidR="004C742A" w:rsidRDefault="00C87DC0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left="0" w:right="96" w:hanging="2"/>
              <w:rPr>
                <w:color w:val="000000"/>
              </w:rPr>
            </w:pPr>
            <w:r>
              <w:rPr>
                <w:color w:val="000000"/>
              </w:rPr>
              <w:t>Según reglamentación emitida por el Consejo Académico, Resolución ° 003/25. IES 9-028 es obligatorio que el/la estudiante se presente a consulta por lo menos una vez antes de rendir.</w:t>
            </w:r>
          </w:p>
          <w:p w:rsidR="004C742A" w:rsidRDefault="00C87DC0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left="0" w:right="96" w:hanging="2"/>
              <w:rPr>
                <w:color w:val="000000"/>
              </w:rPr>
            </w:pPr>
            <w:r>
              <w:rPr>
                <w:color w:val="000000"/>
              </w:rPr>
              <w:t xml:space="preserve">Hasta tres veces puede rendir, ya luego deberá </w:t>
            </w:r>
            <w:proofErr w:type="spellStart"/>
            <w:r>
              <w:rPr>
                <w:color w:val="000000"/>
              </w:rPr>
              <w:t>recursar</w:t>
            </w:r>
            <w:proofErr w:type="spellEnd"/>
            <w:r>
              <w:rPr>
                <w:color w:val="000000"/>
              </w:rPr>
              <w:t xml:space="preserve"> el espacio curric</w:t>
            </w:r>
            <w:r>
              <w:rPr>
                <w:color w:val="000000"/>
              </w:rPr>
              <w:t>ular como estudiante regular.</w:t>
            </w:r>
          </w:p>
        </w:tc>
      </w:tr>
    </w:tbl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rFonts w:ascii="Ink Free" w:eastAsia="Ink Free" w:hAnsi="Ink Free" w:cs="Ink Free"/>
          <w:b/>
          <w:bCs/>
          <w:color w:val="E36C0A"/>
          <w:sz w:val="44"/>
          <w:szCs w:val="44"/>
          <w:u w:val="single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jc w:val="center"/>
        <w:rPr>
          <w:rFonts w:ascii="Ink Free" w:eastAsia="Ink Free" w:hAnsi="Ink Free" w:cs="Ink Free"/>
          <w:b/>
          <w:bCs/>
          <w:color w:val="E36C0A"/>
          <w:sz w:val="44"/>
          <w:szCs w:val="44"/>
          <w:u w:val="single"/>
        </w:rPr>
      </w:pPr>
    </w:p>
    <w:p w:rsidR="004C742A" w:rsidRDefault="00C87DC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jc w:val="center"/>
        <w:rPr>
          <w:rFonts w:ascii="Ink Free" w:eastAsia="Ink Free" w:hAnsi="Ink Free" w:cs="Ink Free"/>
          <w:b/>
          <w:bCs/>
          <w:color w:val="E36C0A"/>
          <w:sz w:val="44"/>
          <w:szCs w:val="44"/>
          <w:u w:val="single"/>
        </w:rPr>
      </w:pPr>
      <w:r>
        <w:rPr>
          <w:rFonts w:ascii="Ink Free" w:eastAsia="Ink Free" w:hAnsi="Ink Free" w:cs="Ink Free"/>
          <w:b/>
          <w:bCs/>
          <w:color w:val="E36C0A"/>
          <w:sz w:val="44"/>
          <w:szCs w:val="44"/>
          <w:u w:val="single"/>
        </w:rPr>
        <w:t>Abordaje desde la Modalidad Combinada (cuatrimestral)</w:t>
      </w: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rFonts w:ascii="Ink Free" w:eastAsia="Ink Free" w:hAnsi="Ink Free" w:cs="Ink Free"/>
          <w:b/>
          <w:bCs/>
          <w:color w:val="E36C0A"/>
          <w:sz w:val="44"/>
          <w:szCs w:val="44"/>
          <w:u w:val="single"/>
        </w:rPr>
      </w:pPr>
    </w:p>
    <w:sdt>
      <w:sdtPr>
        <w:tag w:val="goog_rdk_0"/>
        <w:id w:val="797560788"/>
        <w:lock w:val="contentLocked"/>
      </w:sdtPr>
      <w:sdtContent>
        <w:tbl>
          <w:tblPr>
            <w:tblStyle w:val="a8"/>
            <w:tblW w:w="11040" w:type="dxa"/>
            <w:tblInd w:w="-107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1605"/>
            <w:gridCol w:w="1515"/>
            <w:gridCol w:w="1440"/>
            <w:gridCol w:w="3240"/>
            <w:gridCol w:w="3240"/>
          </w:tblGrid>
          <w:tr w:rsidR="004C742A">
            <w:trPr>
              <w:cantSplit/>
              <w:trHeight w:val="420"/>
              <w:tblHeader/>
            </w:trPr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Cronograma</w:t>
                </w:r>
              </w:p>
            </w:tc>
            <w:tc>
              <w:tcPr>
                <w:tcW w:w="2955" w:type="dxa"/>
                <w:gridSpan w:val="2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 xml:space="preserve">Calendario de cursada en modalidad combinada: </w:t>
                </w:r>
              </w:p>
              <w:p w:rsidR="004C742A" w:rsidRDefault="004C742A">
                <w:pPr>
                  <w:pStyle w:val="normal0"/>
                  <w:ind w:hanging="2"/>
                </w:pPr>
              </w:p>
              <w:p w:rsidR="004C742A" w:rsidRDefault="00C87DC0">
                <w:pPr>
                  <w:pStyle w:val="normal0"/>
                  <w:ind w:hanging="2"/>
                </w:pPr>
                <w:r>
                  <w:t>Indicar fecha y modalidad (clase presencial o clase no presencial) según corresponda la semana del mes.</w:t>
                </w:r>
              </w:p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Ejes temáticos (descriptores)</w:t>
                </w:r>
              </w:p>
              <w:p w:rsidR="004C742A" w:rsidRDefault="00C87DC0">
                <w:pPr>
                  <w:pStyle w:val="normal0"/>
                  <w:ind w:hanging="2"/>
                  <w:rPr>
                    <w:highlight w:val="white"/>
                  </w:rPr>
                </w:pPr>
                <w:r>
                  <w:rPr>
                    <w:highlight w:val="white"/>
                  </w:rPr>
                  <w:t>Indicar n° de EJE al que corresponde temática.</w:t>
                </w:r>
              </w:p>
              <w:p w:rsidR="004C742A" w:rsidRDefault="004C742A">
                <w:pPr>
                  <w:pStyle w:val="normal0"/>
                  <w:ind w:hanging="2"/>
                  <w:rPr>
                    <w:highlight w:val="white"/>
                  </w:rPr>
                </w:pPr>
              </w:p>
              <w:p w:rsidR="004C742A" w:rsidRDefault="00C87DC0">
                <w:pPr>
                  <w:pStyle w:val="normal0"/>
                  <w:ind w:hanging="2"/>
                  <w:rPr>
                    <w:highlight w:val="white"/>
                  </w:rPr>
                </w:pPr>
                <w:r>
                  <w:rPr>
                    <w:highlight w:val="white"/>
                  </w:rPr>
                  <w:t xml:space="preserve">Mencionar temáticas acorde a su abordaje  en la modalidad presencial y no presencial </w:t>
                </w:r>
              </w:p>
              <w:p w:rsidR="004C742A" w:rsidRDefault="004C742A">
                <w:pPr>
                  <w:pStyle w:val="normal0"/>
                  <w:ind w:hanging="2"/>
                  <w:rPr>
                    <w:highlight w:val="white"/>
                  </w:rPr>
                </w:pPr>
              </w:p>
              <w:p w:rsidR="004C742A" w:rsidRDefault="00C87DC0">
                <w:pPr>
                  <w:pStyle w:val="normal0"/>
                  <w:ind w:hanging="2"/>
                  <w:rPr>
                    <w:color w:val="E36C0A"/>
                  </w:rPr>
                </w:pPr>
                <w:r>
                  <w:rPr>
                    <w:highlight w:val="white"/>
                  </w:rPr>
                  <w:t>Sugerencia: seleccionar no más de dos temáticas por clase no presencial.</w:t>
                </w: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  <w:rPr>
                    <w:color w:val="0000FF"/>
                  </w:rPr>
                </w:pPr>
                <w:r>
                  <w:t xml:space="preserve">Anticipación de Prácticas de Aprendizaje </w:t>
                </w:r>
                <w:r>
                  <w:rPr>
                    <w:color w:val="0000FF"/>
                  </w:rPr>
                  <w:t xml:space="preserve">(producciones de aprendizaje). </w:t>
                </w:r>
              </w:p>
              <w:p w:rsidR="004C742A" w:rsidRDefault="004C742A">
                <w:pPr>
                  <w:pStyle w:val="normal0"/>
                  <w:ind w:hanging="2"/>
                </w:pPr>
              </w:p>
              <w:p w:rsidR="004C742A" w:rsidRDefault="00C87DC0">
                <w:pPr>
                  <w:pStyle w:val="normal0"/>
                  <w:ind w:hanging="2"/>
                </w:pPr>
                <w:r>
                  <w:t>Explicitar qué producciones de aprendizaje se solicitará según temática/s abordada/s (organizadores gráficos de la información, síntesis, cuadros comparativos, presentaciones escrita</w:t>
                </w:r>
                <w:r>
                  <w:t xml:space="preserve">s y/o audiovisuales, etc.) </w:t>
                </w:r>
              </w:p>
              <w:p w:rsidR="004C742A" w:rsidRDefault="00C87DC0">
                <w:pPr>
                  <w:pStyle w:val="normal0"/>
                  <w:ind w:hanging="2"/>
                </w:pPr>
                <w:r>
                  <w:t>Sugerencia: en clase presencial posterior a no presencial, recuperar producción de aprendizaje solicitada en entorno virtual de aprendizaje.</w:t>
                </w:r>
              </w:p>
            </w:tc>
          </w:tr>
          <w:tr w:rsidR="004C742A">
            <w:trPr>
              <w:cantSplit/>
              <w:trHeight w:val="440"/>
              <w:tblHeader/>
            </w:trPr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  <w:p w:rsidR="004C742A" w:rsidRDefault="00C87DC0">
                <w:pPr>
                  <w:pStyle w:val="normal0"/>
                  <w:ind w:hanging="2"/>
                </w:pPr>
                <w:r>
                  <w:t>Mes ABRIL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440"/>
              <w:tblHeader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firstLine="0"/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440"/>
              <w:tblHeader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firstLine="0"/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440"/>
              <w:tblHeader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firstLine="0"/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732"/>
              <w:tblHeader/>
            </w:trPr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  <w:p w:rsidR="004C742A" w:rsidRDefault="00C87DC0">
                <w:pPr>
                  <w:pStyle w:val="normal0"/>
                  <w:ind w:hanging="2"/>
                </w:pPr>
                <w:r>
                  <w:rPr>
                    <w:sz w:val="24"/>
                    <w:szCs w:val="24"/>
                  </w:rPr>
                  <w:t xml:space="preserve">Mes </w:t>
                </w:r>
                <w:r>
                  <w:t>MAYO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702"/>
              <w:tblHeader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firstLine="0"/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440"/>
              <w:tblHeader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firstLine="0"/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440"/>
              <w:tblHeader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firstLine="0"/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507"/>
              <w:tblHeader/>
            </w:trPr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  <w:p w:rsidR="004C742A" w:rsidRDefault="00C87DC0">
                <w:pPr>
                  <w:pStyle w:val="normal0"/>
                  <w:ind w:hanging="2"/>
                </w:pPr>
                <w:r>
                  <w:t>Mes JUNIO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612"/>
              <w:tblHeader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firstLine="0"/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440"/>
              <w:tblHeader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firstLine="0"/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  <w:tr w:rsidR="004C742A">
            <w:trPr>
              <w:cantSplit/>
              <w:trHeight w:val="440"/>
              <w:tblHeader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firstLine="0"/>
                </w:pP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C87DC0">
                <w:pPr>
                  <w:pStyle w:val="normal0"/>
                  <w:ind w:hanging="2"/>
                </w:pPr>
                <w:r>
                  <w:t>FECHA</w:t>
                </w:r>
              </w:p>
            </w:tc>
            <w:tc>
              <w:tcPr>
                <w:tcW w:w="14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  <w:tc>
              <w:tcPr>
                <w:tcW w:w="32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4C742A" w:rsidRDefault="004C742A">
                <w:pPr>
                  <w:pStyle w:val="normal0"/>
                  <w:ind w:hanging="2"/>
                </w:pPr>
              </w:p>
            </w:tc>
          </w:tr>
        </w:tbl>
      </w:sdtContent>
    </w:sdt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E36C0A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E36C0A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E36C0A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E36C0A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E36C0A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E36C0A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E36C0A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jc w:val="center"/>
        <w:rPr>
          <w:color w:val="E36C0A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6"/>
        <w:ind w:firstLine="0"/>
        <w:rPr>
          <w:color w:val="000000"/>
          <w:sz w:val="20"/>
          <w:szCs w:val="20"/>
        </w:rPr>
      </w:pPr>
    </w:p>
    <w:tbl>
      <w:tblPr>
        <w:tblStyle w:val="a9"/>
        <w:tblW w:w="10091" w:type="dxa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3320"/>
        <w:gridCol w:w="6771"/>
      </w:tblGrid>
      <w:tr w:rsidR="004C742A">
        <w:trPr>
          <w:cantSplit/>
          <w:trHeight w:val="1139"/>
          <w:tblHeader/>
        </w:trPr>
        <w:tc>
          <w:tcPr>
            <w:tcW w:w="10091" w:type="dxa"/>
            <w:gridSpan w:val="2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20" w:hanging="2"/>
              <w:jc w:val="center"/>
              <w:rPr>
                <w:rFonts w:ascii="Book Antiqua" w:eastAsia="Book Antiqua" w:hAnsi="Book Antiqua" w:cs="Book Antiqua"/>
                <w:color w:val="E36C09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9"/>
              </w:rPr>
              <w:t>CRITERIOS Y FORMAS DE EVALUACIÓN</w:t>
            </w:r>
          </w:p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right="118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Requisitos y condiciones para acreditar la unidad curricular, según lo establecido por el RAM y el RAI como también explicitar las producciones de aprendizaje que se invitan a realizar desde el espacio curricular.</w:t>
            </w:r>
          </w:p>
        </w:tc>
      </w:tr>
      <w:tr w:rsidR="004C742A">
        <w:trPr>
          <w:cantSplit/>
          <w:trHeight w:val="520"/>
          <w:tblHeader/>
        </w:trPr>
        <w:tc>
          <w:tcPr>
            <w:tcW w:w="3320" w:type="dxa"/>
          </w:tcPr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71" w:type="dxa"/>
          </w:tcPr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a"/>
        <w:tblW w:w="10091" w:type="dxa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3320"/>
        <w:gridCol w:w="6771"/>
      </w:tblGrid>
      <w:tr w:rsidR="004C742A">
        <w:trPr>
          <w:cantSplit/>
          <w:trHeight w:val="500"/>
          <w:tblHeader/>
        </w:trPr>
        <w:tc>
          <w:tcPr>
            <w:tcW w:w="3320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hanging="2"/>
              <w:rPr>
                <w:rFonts w:ascii="Book Antiqua" w:eastAsia="Book Antiqua" w:hAnsi="Book Antiqua" w:cs="Book Antiqua"/>
                <w:color w:val="E36C09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9"/>
              </w:rPr>
              <w:lastRenderedPageBreak/>
              <w:t>Condiciones para regularizar</w:t>
            </w:r>
          </w:p>
        </w:tc>
        <w:tc>
          <w:tcPr>
            <w:tcW w:w="677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firstLine="0"/>
              <w:rPr>
                <w:color w:val="000000"/>
              </w:rPr>
            </w:pPr>
            <w:r>
              <w:rPr>
                <w:color w:val="000000"/>
              </w:rPr>
              <w:t>Les recomendamos consultar los anexos enviados para la elaboración de dichas condiciones.</w:t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firstLine="0"/>
              <w:rPr>
                <w:color w:val="000000"/>
              </w:rPr>
            </w:pPr>
          </w:p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Solo en el caso de ser un espacio anual, por favor invitamos a tener en cuenta la inclusión de la aprobación del evento AQF (</w:t>
            </w:r>
            <w:r>
              <w:rPr>
                <w:color w:val="000000"/>
              </w:rPr>
              <w:t>A Que Florezca mi Pueblo, evento formati</w:t>
            </w:r>
            <w:r>
              <w:rPr>
                <w:color w:val="000000"/>
              </w:rPr>
              <w:t>vo interdisciplinar que se realiza en el mes de octubre durante tres días) las cuales son la asistencia y participación a las propuestas formativas (talleres, charlas,  ateneos) y  la aprobación de la evaluación final a cargo del comité organizador del eve</w:t>
            </w:r>
            <w:r>
              <w:rPr>
                <w:color w:val="000000"/>
              </w:rPr>
              <w:t>nto.</w:t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firstLine="0"/>
              <w:rPr>
                <w:color w:val="000000"/>
              </w:rPr>
            </w:pPr>
          </w:p>
        </w:tc>
      </w:tr>
      <w:tr w:rsidR="004C742A">
        <w:trPr>
          <w:cantSplit/>
          <w:trHeight w:val="1759"/>
          <w:tblHeader/>
        </w:trPr>
        <w:tc>
          <w:tcPr>
            <w:tcW w:w="3320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hanging="2"/>
              <w:rPr>
                <w:rFonts w:ascii="Book Antiqua" w:eastAsia="Book Antiqua" w:hAnsi="Book Antiqua" w:cs="Book Antiqua"/>
                <w:color w:val="E36C09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9"/>
              </w:rPr>
              <w:t>Condiciones para acreditar</w:t>
            </w:r>
          </w:p>
        </w:tc>
        <w:tc>
          <w:tcPr>
            <w:tcW w:w="6771" w:type="dxa"/>
          </w:tcPr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9"/>
              </w:tabs>
              <w:ind w:hanging="2"/>
              <w:rPr>
                <w:color w:val="000000"/>
              </w:rPr>
            </w:pP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4C742A" w:rsidRDefault="004C742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hanging="2"/>
              <w:rPr>
                <w:color w:val="000000"/>
              </w:rPr>
            </w:pPr>
          </w:p>
          <w:p w:rsidR="004C742A" w:rsidRDefault="00C87DC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Les recomendamos consultar los anexos enviados para la elaboración de  dichas condiciones.</w:t>
            </w:r>
          </w:p>
        </w:tc>
      </w:tr>
    </w:tbl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C742A" w:rsidRDefault="00C87DC0">
      <w:pPr>
        <w:pStyle w:val="normal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Book Antiqua" w:eastAsia="Book Antiqua" w:hAnsi="Book Antiqua" w:cs="Book Antiqua"/>
          <w:b/>
          <w:bCs/>
          <w:color w:val="E36C0A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color w:val="E36C0A"/>
          <w:sz w:val="24"/>
          <w:szCs w:val="24"/>
        </w:rPr>
        <w:t>BIBLIOGRAFÍA</w:t>
      </w:r>
    </w:p>
    <w:p w:rsidR="004C742A" w:rsidRDefault="00C87DC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8" w:line="369" w:lineRule="auto"/>
        <w:ind w:left="165" w:right="5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Indicar las fuentes bibliográficas a utilizar durante el dictado de la unidad curricular y enmarcarlas por Eje Temático del espacio curricular para facilitar la organización de los/as estudiantes. Utilizar normas APA. </w:t>
      </w:r>
    </w:p>
    <w:p w:rsidR="004C742A" w:rsidRDefault="00C87DC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8" w:line="369" w:lineRule="auto"/>
        <w:ind w:left="165" w:right="5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 importante incluir la bibliografía utilizada en las clases de </w:t>
      </w:r>
      <w:proofErr w:type="spellStart"/>
      <w:r>
        <w:rPr>
          <w:color w:val="000000"/>
          <w:sz w:val="24"/>
          <w:szCs w:val="24"/>
        </w:rPr>
        <w:t>presencialidad</w:t>
      </w:r>
      <w:proofErr w:type="spellEnd"/>
      <w:r>
        <w:rPr>
          <w:color w:val="000000"/>
          <w:sz w:val="24"/>
          <w:szCs w:val="24"/>
        </w:rPr>
        <w:t xml:space="preserve"> virtual (plataforma institucional), que den cuenta del porcentaje de la carga horaria trabajada en modalidad combinada.</w:t>
      </w: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24"/>
          <w:szCs w:val="24"/>
        </w:rPr>
      </w:pP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6"/>
        <w:ind w:left="862" w:firstLine="0"/>
        <w:rPr>
          <w:color w:val="000000"/>
          <w:sz w:val="24"/>
          <w:szCs w:val="24"/>
        </w:rPr>
      </w:pPr>
    </w:p>
    <w:p w:rsidR="004C742A" w:rsidRDefault="00C87DC0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bCs/>
          <w:color w:val="000000"/>
          <w:sz w:val="16"/>
          <w:szCs w:val="16"/>
        </w:rPr>
      </w:pPr>
      <w:r>
        <w:rPr>
          <w:color w:val="000000"/>
        </w:rPr>
        <w:t>F</w:t>
      </w:r>
      <w:r>
        <w:rPr>
          <w:b/>
          <w:bCs/>
          <w:color w:val="000000"/>
          <w:sz w:val="16"/>
          <w:szCs w:val="16"/>
        </w:rPr>
        <w:t>IRMA y ACLARACIÓN PROFESOR/A                                                                                                          FIRMA Y ACLARACIÓN DE ESTUDIANTES</w:t>
      </w:r>
    </w:p>
    <w:p w:rsidR="004C742A" w:rsidRDefault="004C74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1"/>
        <w:ind w:left="862" w:firstLine="0"/>
        <w:rPr>
          <w:color w:val="000000"/>
          <w:sz w:val="16"/>
          <w:szCs w:val="16"/>
        </w:rPr>
      </w:pPr>
    </w:p>
    <w:sectPr w:rsidR="004C742A" w:rsidSect="004C742A">
      <w:pgSz w:w="11920" w:h="16840"/>
      <w:pgMar w:top="1353" w:right="705" w:bottom="273" w:left="1137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" w:fontKey="{8A145546-C51F-40E6-8798-597F4FA377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AD8998C-1682-4658-8E7C-9F78350C72D4}"/>
    <w:embedBold r:id="rId3" w:fontKey="{964FB0FA-D7C8-4CB0-B896-A8196379CC9F}"/>
    <w:embedItalic r:id="rId4" w:fontKey="{C19C3C65-A650-41EB-B110-D37EDF5456E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DF183B92-2780-493E-B79E-562A580C6645}"/>
    <w:embedBold r:id="rId6" w:fontKey="{D5F50794-EF8D-4BFC-AFF5-E99279CF3C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0D7B759-AF70-49A6-A85E-C724EB6637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09A117A-A88B-4A0D-9F51-491B708C05F2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Bold r:id="rId9" w:fontKey="{A14F74B2-BE79-4442-A4E3-CBFBB97E83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7952A69-C33F-42CC-8F68-2C6EB00001C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5772"/>
    <w:multiLevelType w:val="hybridMultilevel"/>
    <w:tmpl w:val="152EDD66"/>
    <w:lvl w:ilvl="0" w:tplc="0C0A000B">
      <w:start w:val="1"/>
      <w:numFmt w:val="bullet"/>
      <w:lvlText w:val=""/>
      <w:lvlJc w:val="left"/>
      <w:pPr>
        <w:ind w:left="76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>
    <w:nsid w:val="1C005E6A"/>
    <w:multiLevelType w:val="multilevel"/>
    <w:tmpl w:val="34F4F652"/>
    <w:lvl w:ilvl="0">
      <w:start w:val="1"/>
      <w:numFmt w:val="bullet"/>
      <w:lvlText w:val="⮚"/>
      <w:lvlJc w:val="left"/>
      <w:pPr>
        <w:ind w:left="90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2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4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6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8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0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2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4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6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1EFD151F"/>
    <w:multiLevelType w:val="multilevel"/>
    <w:tmpl w:val="E334D95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F79608A"/>
    <w:multiLevelType w:val="multilevel"/>
    <w:tmpl w:val="8E0C00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compat/>
  <w:rsids>
    <w:rsidRoot w:val="004C742A"/>
    <w:rsid w:val="000B1172"/>
    <w:rsid w:val="004C742A"/>
    <w:rsid w:val="00C87DC0"/>
    <w:rsid w:val="00D26819"/>
    <w:rsid w:val="00D73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s-ES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4C742A"/>
    <w:pPr>
      <w:pBdr>
        <w:top w:val="nil"/>
        <w:left w:val="nil"/>
        <w:bottom w:val="nil"/>
        <w:right w:val="nil"/>
        <w:between w:val="nil"/>
      </w:pBdr>
      <w:ind w:left="862" w:hanging="862"/>
      <w:outlineLvl w:val="0"/>
    </w:pPr>
    <w:rPr>
      <w:b/>
      <w:bCs/>
      <w:color w:val="000000"/>
      <w:sz w:val="24"/>
      <w:szCs w:val="24"/>
    </w:rPr>
  </w:style>
  <w:style w:type="paragraph" w:styleId="Ttulo2">
    <w:name w:val="heading 2"/>
    <w:basedOn w:val="normal0"/>
    <w:next w:val="normal0"/>
    <w:rsid w:val="004C742A"/>
    <w:pPr>
      <w:pBdr>
        <w:top w:val="nil"/>
        <w:left w:val="nil"/>
        <w:bottom w:val="nil"/>
        <w:right w:val="nil"/>
        <w:between w:val="nil"/>
      </w:pBdr>
      <w:ind w:left="142" w:hanging="142"/>
      <w:outlineLvl w:val="1"/>
    </w:pPr>
    <w:rPr>
      <w:b/>
      <w:bCs/>
      <w:color w:val="000000"/>
      <w:sz w:val="24"/>
      <w:szCs w:val="24"/>
    </w:rPr>
  </w:style>
  <w:style w:type="paragraph" w:styleId="Ttulo3">
    <w:name w:val="heading 3"/>
    <w:basedOn w:val="normal0"/>
    <w:next w:val="normal0"/>
    <w:rsid w:val="004C742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firstLine="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4C742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firstLine="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4C742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firstLine="0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4C742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firstLine="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4C742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C742A"/>
  </w:style>
  <w:style w:type="paragraph" w:styleId="Ttulo">
    <w:name w:val="Title"/>
    <w:basedOn w:val="normal0"/>
    <w:next w:val="normal0"/>
    <w:rsid w:val="004C742A"/>
    <w:pPr>
      <w:ind w:right="295"/>
      <w:jc w:val="center"/>
    </w:pPr>
    <w:rPr>
      <w:b/>
      <w:bCs/>
      <w:sz w:val="28"/>
      <w:szCs w:val="28"/>
    </w:rPr>
  </w:style>
  <w:style w:type="paragraph" w:customStyle="1" w:styleId="Normal1">
    <w:name w:val="Normal1"/>
    <w:rsid w:val="00E357D9"/>
  </w:style>
  <w:style w:type="table" w:customStyle="1" w:styleId="TableNormal0">
    <w:name w:val="Table Normal"/>
    <w:rsid w:val="00E357D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autoRedefine/>
    <w:hidden/>
    <w:qFormat/>
    <w:rsid w:val="00E357D9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0"/>
    <w:autoRedefine/>
    <w:hidden/>
    <w:qFormat/>
    <w:rsid w:val="00E357D9"/>
    <w:pPr>
      <w:ind w:left="862"/>
    </w:pPr>
    <w:rPr>
      <w:sz w:val="24"/>
      <w:szCs w:val="24"/>
    </w:rPr>
  </w:style>
  <w:style w:type="paragraph" w:customStyle="1" w:styleId="Ttulo11">
    <w:name w:val="Título 11"/>
    <w:basedOn w:val="normal0"/>
    <w:autoRedefine/>
    <w:hidden/>
    <w:qFormat/>
    <w:rsid w:val="002559E0"/>
    <w:pPr>
      <w:ind w:hanging="2"/>
      <w:jc w:val="center"/>
      <w:outlineLvl w:val="1"/>
    </w:pPr>
    <w:rPr>
      <w:rFonts w:ascii="Book Antiqua" w:hAnsi="Book Antiqua"/>
      <w:b/>
      <w:bCs/>
      <w:color w:val="E36C0A"/>
      <w:sz w:val="24"/>
      <w:szCs w:val="24"/>
    </w:rPr>
  </w:style>
  <w:style w:type="paragraph" w:customStyle="1" w:styleId="Ttulo21">
    <w:name w:val="Título 21"/>
    <w:basedOn w:val="normal0"/>
    <w:autoRedefine/>
    <w:hidden/>
    <w:qFormat/>
    <w:rsid w:val="00E357D9"/>
    <w:pPr>
      <w:ind w:left="142"/>
      <w:outlineLvl w:val="2"/>
    </w:pPr>
    <w:rPr>
      <w:b/>
      <w:bCs/>
      <w:sz w:val="24"/>
      <w:szCs w:val="24"/>
    </w:rPr>
  </w:style>
  <w:style w:type="paragraph" w:styleId="Prrafodelista">
    <w:name w:val="List Paragraph"/>
    <w:basedOn w:val="normal0"/>
    <w:autoRedefine/>
    <w:hidden/>
    <w:qFormat/>
    <w:rsid w:val="00E357D9"/>
    <w:pPr>
      <w:ind w:left="862" w:hanging="360"/>
      <w:jc w:val="both"/>
    </w:pPr>
  </w:style>
  <w:style w:type="paragraph" w:customStyle="1" w:styleId="TableParagraph">
    <w:name w:val="Table Paragraph"/>
    <w:basedOn w:val="normal0"/>
    <w:autoRedefine/>
    <w:hidden/>
    <w:qFormat/>
    <w:rsid w:val="00E357D9"/>
  </w:style>
  <w:style w:type="paragraph" w:styleId="Textodeglobo">
    <w:name w:val="Balloon Text"/>
    <w:basedOn w:val="normal0"/>
    <w:autoRedefine/>
    <w:hidden/>
    <w:qFormat/>
    <w:rsid w:val="00E357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autoRedefine/>
    <w:hidden/>
    <w:qFormat/>
    <w:rsid w:val="00E357D9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/>
    </w:rPr>
  </w:style>
  <w:style w:type="character" w:customStyle="1" w:styleId="TtuloCar">
    <w:name w:val="Título Car"/>
    <w:basedOn w:val="Fuentedeprrafopredeter"/>
    <w:autoRedefine/>
    <w:hidden/>
    <w:qFormat/>
    <w:rsid w:val="00E357D9"/>
    <w:rPr>
      <w:rFonts w:ascii="Calibri" w:eastAsia="Calibri" w:hAnsi="Calibri" w:cs="Calibri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/>
    </w:rPr>
  </w:style>
  <w:style w:type="paragraph" w:customStyle="1" w:styleId="Normal2">
    <w:name w:val="Normal2"/>
    <w:autoRedefine/>
    <w:hidden/>
    <w:qFormat/>
    <w:rsid w:val="00E357D9"/>
    <w:pPr>
      <w:suppressAutoHyphens/>
      <w:spacing w:line="276" w:lineRule="auto"/>
      <w:ind w:leftChars="-1" w:left="-1" w:hangingChars="1"/>
      <w:textDirection w:val="btLr"/>
      <w:textAlignment w:val="top"/>
      <w:outlineLvl w:val="0"/>
    </w:pPr>
    <w:rPr>
      <w:rFonts w:ascii="Arial" w:eastAsia="Arial" w:hAnsi="Arial" w:cs="Arial"/>
      <w:position w:val="-1"/>
    </w:rPr>
  </w:style>
  <w:style w:type="table" w:customStyle="1" w:styleId="a">
    <w:basedOn w:val="TableNormal1"/>
    <w:rsid w:val="00E357D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E357D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rsid w:val="00E357D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E357D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rsid w:val="00E357D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sid w:val="00E357D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B20880"/>
    <w:rPr>
      <w:b/>
      <w:bCs/>
    </w:rPr>
  </w:style>
  <w:style w:type="paragraph" w:styleId="Subttulo">
    <w:name w:val="Subtitle"/>
    <w:basedOn w:val="normal0"/>
    <w:next w:val="normal0"/>
    <w:rsid w:val="004C742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rsid w:val="004C742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rsid w:val="004C742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rsid w:val="004C742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rsid w:val="004C742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rsid w:val="004C742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sid w:val="004C742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ET3okq/qYvGV2+TorM2byebWXQ==">CgMxLjAaHwoBMBIaChgICVIUChJ0YWJsZS5iN2E0NWtxcDRnZWg4AHIhMU5FMC1PMGZNN2Znd01xSHNULXZ3R1Y2czV6eFJkU0pI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937</Words>
  <Characters>5159</Characters>
  <Application>Microsoft Office Word</Application>
  <DocSecurity>0</DocSecurity>
  <Lines>42</Lines>
  <Paragraphs>12</Paragraphs>
  <ScaleCrop>false</ScaleCrop>
  <Company>RevolucionUnattended</Company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6</cp:revision>
  <dcterms:created xsi:type="dcterms:W3CDTF">2026-03-30T17:15:00Z</dcterms:created>
  <dcterms:modified xsi:type="dcterms:W3CDTF">2026-03-30T20:03:00Z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Producer">
    <vt:lpwstr>Skia/PDF m133 Google Docs Renderer</vt:lpwstr>
  </property>
  <property fmtid="{D5CDD505-2E9C-101B-9397-08002B2CF9AE}" pid="4" name="LastSaved">
    <vt:filetime>2025-04-21T00:00:00Z</vt:filetime>
  </property>
</Properties>
</file>