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DB" w:rsidRDefault="00530EDB" w:rsidP="00740A43">
      <w:pPr>
        <w:spacing w:line="360" w:lineRule="auto"/>
        <w:jc w:val="center"/>
        <w:rPr>
          <w:lang w:val="es-MX"/>
        </w:rPr>
      </w:pPr>
      <w:r>
        <w:rPr>
          <w:lang w:val="es-MX"/>
        </w:rPr>
        <w:t>PROCESO DE ACTUALIZACIÓN DE RAM</w:t>
      </w:r>
    </w:p>
    <w:p w:rsidR="00CD02A0" w:rsidRPr="00E54EDE" w:rsidRDefault="00CD02A0" w:rsidP="00740A43">
      <w:pPr>
        <w:spacing w:line="360" w:lineRule="auto"/>
        <w:jc w:val="center"/>
        <w:rPr>
          <w:b/>
          <w:lang w:val="es-MX"/>
        </w:rPr>
      </w:pPr>
      <w:r w:rsidRPr="00E54EDE">
        <w:rPr>
          <w:b/>
          <w:lang w:val="es-MX"/>
        </w:rPr>
        <w:t>¿QUÉ ES EL RAM?</w:t>
      </w:r>
    </w:p>
    <w:p w:rsidR="00CD02A0" w:rsidRDefault="00CD02A0" w:rsidP="0074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2F2F2F"/>
          <w:sz w:val="23"/>
          <w:szCs w:val="23"/>
        </w:rPr>
      </w:pPr>
    </w:p>
    <w:p w:rsidR="00CD02A0" w:rsidRDefault="00CD02A0" w:rsidP="0074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2F2F2F"/>
          <w:sz w:val="23"/>
          <w:szCs w:val="23"/>
        </w:rPr>
      </w:pPr>
      <w:r>
        <w:rPr>
          <w:rFonts w:ascii="Calibri" w:hAnsi="Calibri" w:cs="Calibri"/>
          <w:color w:val="2F2F2F"/>
          <w:sz w:val="23"/>
          <w:szCs w:val="23"/>
        </w:rPr>
        <w:t>El Régimen académico constituye un disposi</w:t>
      </w:r>
      <w:r>
        <w:rPr>
          <w:rFonts w:ascii="Calibri" w:hAnsi="Calibri" w:cs="Calibri"/>
          <w:color w:val="2F2F2F"/>
          <w:sz w:val="23"/>
          <w:szCs w:val="23"/>
        </w:rPr>
        <w:t>tivo institucional capaz de aco</w:t>
      </w:r>
      <w:r>
        <w:rPr>
          <w:rFonts w:ascii="Calibri" w:hAnsi="Calibri" w:cs="Calibri"/>
          <w:color w:val="2F2F2F"/>
          <w:sz w:val="23"/>
          <w:szCs w:val="23"/>
        </w:rPr>
        <w:t>mpañ</w:t>
      </w:r>
      <w:r>
        <w:rPr>
          <w:rFonts w:ascii="Calibri" w:hAnsi="Calibri" w:cs="Calibri"/>
          <w:color w:val="2F2F2F"/>
          <w:sz w:val="23"/>
          <w:szCs w:val="23"/>
        </w:rPr>
        <w:t xml:space="preserve">ar y sostener, en </w:t>
      </w:r>
      <w:r>
        <w:rPr>
          <w:rFonts w:ascii="Calibri" w:hAnsi="Calibri" w:cs="Calibri"/>
          <w:color w:val="2F2F2F"/>
          <w:sz w:val="23"/>
          <w:szCs w:val="23"/>
        </w:rPr>
        <w:t>complejidad y especificidad, la trayectoria formativa de los e</w:t>
      </w:r>
      <w:r>
        <w:rPr>
          <w:rFonts w:ascii="Calibri" w:hAnsi="Calibri" w:cs="Calibri"/>
          <w:color w:val="2F2F2F"/>
          <w:sz w:val="23"/>
          <w:szCs w:val="23"/>
        </w:rPr>
        <w:t xml:space="preserve">studiantes de los Institutos d </w:t>
      </w:r>
      <w:r>
        <w:rPr>
          <w:rFonts w:ascii="Calibri" w:hAnsi="Calibri" w:cs="Calibri"/>
          <w:color w:val="2F2F2F"/>
          <w:sz w:val="23"/>
          <w:szCs w:val="23"/>
        </w:rPr>
        <w:t xml:space="preserve">Educación Superior. En este sentido, se convierten el conjunto de normas que regulan </w:t>
      </w:r>
      <w:r>
        <w:rPr>
          <w:rFonts w:ascii="Calibri" w:hAnsi="Calibri" w:cs="Calibri"/>
          <w:color w:val="2F2F2F"/>
          <w:sz w:val="23"/>
          <w:szCs w:val="23"/>
        </w:rPr>
        <w:t>l</w:t>
      </w:r>
      <w:r>
        <w:rPr>
          <w:rFonts w:ascii="Calibri" w:hAnsi="Calibri" w:cs="Calibri"/>
          <w:color w:val="2F2F2F"/>
          <w:sz w:val="23"/>
          <w:szCs w:val="23"/>
        </w:rPr>
        <w:t>as prá</w:t>
      </w:r>
      <w:r>
        <w:rPr>
          <w:rFonts w:ascii="Calibri" w:hAnsi="Calibri" w:cs="Calibri"/>
          <w:color w:val="2F2F2F"/>
          <w:sz w:val="23"/>
          <w:szCs w:val="23"/>
        </w:rPr>
        <w:t>cticas de los distintos actores institucionales y que pos</w:t>
      </w:r>
      <w:r>
        <w:rPr>
          <w:rFonts w:ascii="Calibri" w:hAnsi="Calibri" w:cs="Calibri"/>
          <w:color w:val="2F2F2F"/>
          <w:sz w:val="23"/>
          <w:szCs w:val="23"/>
        </w:rPr>
        <w:t>ibilitan los reco</w:t>
      </w:r>
      <w:r>
        <w:rPr>
          <w:rFonts w:ascii="Calibri" w:hAnsi="Calibri" w:cs="Calibri"/>
          <w:color w:val="2F2F2F"/>
          <w:sz w:val="23"/>
          <w:szCs w:val="23"/>
        </w:rPr>
        <w:t xml:space="preserve">rridos de los estudiantes por las </w:t>
      </w:r>
      <w:r>
        <w:rPr>
          <w:rFonts w:ascii="Calibri" w:hAnsi="Calibri" w:cs="Calibri"/>
          <w:color w:val="2F2F2F"/>
          <w:sz w:val="23"/>
          <w:szCs w:val="23"/>
        </w:rPr>
        <w:t>diferentes unidades que los diseños curriculares proponen p</w:t>
      </w:r>
      <w:r>
        <w:rPr>
          <w:rFonts w:ascii="Calibri" w:hAnsi="Calibri" w:cs="Calibri"/>
          <w:color w:val="2F2F2F"/>
          <w:sz w:val="23"/>
          <w:szCs w:val="23"/>
        </w:rPr>
        <w:t xml:space="preserve">ara llevar a cabo el proceso de </w:t>
      </w:r>
      <w:r>
        <w:rPr>
          <w:rFonts w:ascii="Calibri" w:hAnsi="Calibri" w:cs="Calibri"/>
          <w:color w:val="2F2F2F"/>
          <w:sz w:val="23"/>
          <w:szCs w:val="23"/>
        </w:rPr>
        <w:t>formación.</w:t>
      </w:r>
    </w:p>
    <w:p w:rsidR="00CD02A0" w:rsidRDefault="00CD02A0" w:rsidP="0074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2F2F2F"/>
          <w:sz w:val="23"/>
          <w:szCs w:val="23"/>
        </w:rPr>
      </w:pPr>
      <w:r>
        <w:rPr>
          <w:rFonts w:ascii="Calibri" w:hAnsi="Calibri" w:cs="Calibri"/>
          <w:color w:val="2F2F2F"/>
          <w:sz w:val="23"/>
          <w:szCs w:val="23"/>
        </w:rPr>
        <w:t xml:space="preserve">De acuerdo a la autonomía institucional como IES tenemos la oportunidad de, basándonos en el RAM, actualizar/modificar aspectos propios de la organización académica teniendo en cuenta nuestra experiencia, aciertos y desaciertos. </w:t>
      </w:r>
      <w:r w:rsidRPr="00E54EDE">
        <w:rPr>
          <w:rFonts w:ascii="Calibri" w:hAnsi="Calibri" w:cs="Calibri"/>
          <w:b/>
          <w:color w:val="2F2F2F"/>
          <w:sz w:val="23"/>
          <w:szCs w:val="23"/>
        </w:rPr>
        <w:t>Todo ello se concretizará en nuestro RAI (REGLAMENTO ACADÉMICO INSTITUCIONAL)</w:t>
      </w:r>
      <w:r>
        <w:rPr>
          <w:rFonts w:ascii="Calibri" w:hAnsi="Calibri" w:cs="Calibri"/>
          <w:color w:val="2F2F2F"/>
          <w:sz w:val="23"/>
          <w:szCs w:val="23"/>
        </w:rPr>
        <w:t xml:space="preserve">. Es muy importante la participación de la gran mayoría de los actores que formamos parte de la comunidad académica. </w:t>
      </w:r>
    </w:p>
    <w:p w:rsidR="00CD02A0" w:rsidRDefault="00CD02A0" w:rsidP="0074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2F2F2F"/>
          <w:sz w:val="23"/>
          <w:szCs w:val="23"/>
        </w:rPr>
      </w:pPr>
      <w:bookmarkStart w:id="0" w:name="_GoBack"/>
      <w:bookmarkEnd w:id="0"/>
    </w:p>
    <w:p w:rsidR="00CD02A0" w:rsidRDefault="00CD02A0" w:rsidP="00740A43">
      <w:pPr>
        <w:spacing w:line="360" w:lineRule="auto"/>
        <w:rPr>
          <w:lang w:val="es-MX"/>
        </w:rPr>
      </w:pPr>
    </w:p>
    <w:p w:rsidR="00530EDB" w:rsidRDefault="00530EDB" w:rsidP="00740A43">
      <w:pPr>
        <w:spacing w:line="360" w:lineRule="auto"/>
        <w:jc w:val="center"/>
        <w:rPr>
          <w:b/>
          <w:lang w:val="es-MX"/>
        </w:rPr>
      </w:pPr>
      <w:r w:rsidRPr="007C4D62">
        <w:rPr>
          <w:b/>
          <w:lang w:val="es-MX"/>
        </w:rPr>
        <w:t>¿CÓMO ESTÁ ORGANIZADO</w:t>
      </w:r>
      <w:r w:rsidR="007C4D62">
        <w:rPr>
          <w:b/>
          <w:lang w:val="es-MX"/>
        </w:rPr>
        <w:t xml:space="preserve"> EL RAM</w:t>
      </w:r>
      <w:r w:rsidRPr="007C4D62">
        <w:rPr>
          <w:b/>
          <w:lang w:val="es-MX"/>
        </w:rPr>
        <w:t>?</w:t>
      </w:r>
    </w:p>
    <w:p w:rsidR="007C4D62" w:rsidRDefault="00740A43" w:rsidP="00740A43">
      <w:pPr>
        <w:spacing w:line="360" w:lineRule="auto"/>
        <w:ind w:firstLine="708"/>
        <w:rPr>
          <w:b/>
          <w:i/>
          <w:lang w:val="es-MX"/>
        </w:rPr>
      </w:pPr>
      <w:r w:rsidRPr="00740A43">
        <w:rPr>
          <w:b/>
          <w:i/>
          <w:lang w:val="es-MX"/>
        </w:rPr>
        <w:t>En el siguiente esquema de contenidos se brindan sugerencias de posibles actores con protagonismo en las temáticas citadas y los aportes que se podrían hacer en algunas temáticas específicas)</w:t>
      </w:r>
    </w:p>
    <w:p w:rsidR="00740A43" w:rsidRPr="00740A43" w:rsidRDefault="00740A43" w:rsidP="00740A43">
      <w:pPr>
        <w:spacing w:line="360" w:lineRule="auto"/>
        <w:ind w:firstLine="708"/>
        <w:rPr>
          <w:b/>
          <w:i/>
          <w:lang w:val="es-MX"/>
        </w:rPr>
      </w:pPr>
    </w:p>
    <w:p w:rsidR="00530EDB" w:rsidRPr="007C4D62" w:rsidRDefault="00530EDB" w:rsidP="00740A43">
      <w:pPr>
        <w:spacing w:line="360" w:lineRule="auto"/>
        <w:rPr>
          <w:b/>
          <w:lang w:val="es-MX"/>
        </w:rPr>
      </w:pPr>
      <w:r w:rsidRPr="007C4D62">
        <w:rPr>
          <w:b/>
          <w:lang w:val="es-MX"/>
        </w:rPr>
        <w:t xml:space="preserve">Parte I: Disposiciones generales </w:t>
      </w:r>
    </w:p>
    <w:p w:rsidR="00530EDB" w:rsidRDefault="00530EDB" w:rsidP="00740A43">
      <w:pPr>
        <w:spacing w:line="360" w:lineRule="auto"/>
        <w:rPr>
          <w:lang w:val="es-MX"/>
        </w:rPr>
      </w:pPr>
      <w:r w:rsidRPr="00530EDB">
        <w:rPr>
          <w:lang w:val="es-MX"/>
        </w:rPr>
        <w:t>A. Ámbito y autoridad</w:t>
      </w:r>
      <w:r>
        <w:rPr>
          <w:lang w:val="es-MX"/>
        </w:rPr>
        <w:t xml:space="preserve"> de aplicación del RAM </w:t>
      </w:r>
    </w:p>
    <w:p w:rsidR="00CD02A0" w:rsidRPr="00530EDB" w:rsidRDefault="00CD02A0" w:rsidP="00740A43">
      <w:pPr>
        <w:spacing w:line="360" w:lineRule="auto"/>
        <w:rPr>
          <w:lang w:val="es-MX"/>
        </w:rPr>
      </w:pPr>
    </w:p>
    <w:p w:rsidR="00530EDB" w:rsidRDefault="00530EDB" w:rsidP="00740A43">
      <w:pPr>
        <w:spacing w:line="360" w:lineRule="auto"/>
        <w:rPr>
          <w:lang w:val="es-MX"/>
        </w:rPr>
      </w:pPr>
      <w:r>
        <w:rPr>
          <w:lang w:val="es-MX"/>
        </w:rPr>
        <w:t xml:space="preserve">B. Régimen académico </w:t>
      </w:r>
    </w:p>
    <w:p w:rsidR="00CD02A0" w:rsidRPr="00530EDB" w:rsidRDefault="00CD02A0" w:rsidP="00740A43">
      <w:pPr>
        <w:spacing w:line="360" w:lineRule="auto"/>
        <w:rPr>
          <w:lang w:val="es-MX"/>
        </w:rPr>
      </w:pPr>
    </w:p>
    <w:p w:rsidR="00530EDB" w:rsidRPr="00530EDB" w:rsidRDefault="00530EDB" w:rsidP="00740A43">
      <w:pPr>
        <w:spacing w:line="360" w:lineRule="auto"/>
        <w:rPr>
          <w:lang w:val="es-MX"/>
        </w:rPr>
      </w:pPr>
      <w:r w:rsidRPr="00530EDB">
        <w:rPr>
          <w:lang w:val="es-MX"/>
        </w:rPr>
        <w:t>C. Pr</w:t>
      </w:r>
      <w:r>
        <w:rPr>
          <w:lang w:val="es-MX"/>
        </w:rPr>
        <w:t xml:space="preserve">incipios estructurales </w:t>
      </w:r>
    </w:p>
    <w:p w:rsidR="00530EDB" w:rsidRPr="00530EDB" w:rsidRDefault="00530EDB" w:rsidP="00740A43">
      <w:pPr>
        <w:spacing w:line="360" w:lineRule="auto"/>
        <w:rPr>
          <w:lang w:val="es-MX"/>
        </w:rPr>
      </w:pPr>
      <w:r>
        <w:rPr>
          <w:lang w:val="es-MX"/>
        </w:rPr>
        <w:t xml:space="preserve">● Ingreso </w:t>
      </w:r>
      <w:r w:rsidR="00263E63">
        <w:rPr>
          <w:lang w:val="es-MX"/>
        </w:rPr>
        <w:t>(Coordinadoras de carreras, Bedeles</w:t>
      </w:r>
      <w:r w:rsidR="002924A2">
        <w:rPr>
          <w:lang w:val="es-MX"/>
        </w:rPr>
        <w:t>, Políticas estudiantiles</w:t>
      </w:r>
      <w:r w:rsidR="00A709AF">
        <w:rPr>
          <w:lang w:val="es-MX"/>
        </w:rPr>
        <w:t xml:space="preserve"> (acceso a oferta educativa</w:t>
      </w:r>
      <w:r w:rsidR="002924A2">
        <w:rPr>
          <w:lang w:val="es-MX"/>
        </w:rPr>
        <w:t>)</w:t>
      </w:r>
    </w:p>
    <w:p w:rsidR="00530EDB" w:rsidRPr="00530EDB" w:rsidRDefault="00530EDB" w:rsidP="00740A43">
      <w:pPr>
        <w:spacing w:line="360" w:lineRule="auto"/>
        <w:rPr>
          <w:lang w:val="es-MX"/>
        </w:rPr>
      </w:pPr>
      <w:r>
        <w:rPr>
          <w:lang w:val="es-MX"/>
        </w:rPr>
        <w:lastRenderedPageBreak/>
        <w:t xml:space="preserve">● Tránsito </w:t>
      </w:r>
      <w:r w:rsidR="00A709AF">
        <w:rPr>
          <w:lang w:val="es-MX"/>
        </w:rPr>
        <w:t>(Coordinadoras de carreras, Bedeles</w:t>
      </w:r>
      <w:r w:rsidR="00A709AF">
        <w:rPr>
          <w:lang w:val="es-MX"/>
        </w:rPr>
        <w:t>)</w:t>
      </w:r>
    </w:p>
    <w:p w:rsidR="00530EDB" w:rsidRPr="00530EDB" w:rsidRDefault="00530EDB" w:rsidP="00740A43">
      <w:pPr>
        <w:spacing w:line="360" w:lineRule="auto"/>
        <w:rPr>
          <w:lang w:val="es-MX"/>
        </w:rPr>
      </w:pPr>
      <w:r>
        <w:rPr>
          <w:lang w:val="es-MX"/>
        </w:rPr>
        <w:t xml:space="preserve">● Permanencia </w:t>
      </w:r>
      <w:r w:rsidR="00A709AF">
        <w:rPr>
          <w:lang w:val="es-MX"/>
        </w:rPr>
        <w:t>(Coordinadoras de carreras, Bedeles</w:t>
      </w:r>
      <w:r w:rsidR="00A709AF">
        <w:rPr>
          <w:lang w:val="es-MX"/>
        </w:rPr>
        <w:t>)</w:t>
      </w:r>
    </w:p>
    <w:p w:rsidR="00530EDB" w:rsidRDefault="00530EDB" w:rsidP="00740A43">
      <w:pPr>
        <w:spacing w:line="360" w:lineRule="auto"/>
        <w:rPr>
          <w:lang w:val="es-MX"/>
        </w:rPr>
      </w:pPr>
      <w:r w:rsidRPr="00530EDB">
        <w:rPr>
          <w:lang w:val="es-MX"/>
        </w:rPr>
        <w:t>● Conclusión de los estudios</w:t>
      </w:r>
      <w:r w:rsidR="00740A43">
        <w:rPr>
          <w:lang w:val="es-MX"/>
        </w:rPr>
        <w:t xml:space="preserve"> </w:t>
      </w:r>
      <w:r w:rsidR="00740A43">
        <w:rPr>
          <w:lang w:val="es-MX"/>
        </w:rPr>
        <w:t>(Coordinadoras de carreras</w:t>
      </w:r>
      <w:r w:rsidR="00740A43">
        <w:rPr>
          <w:lang w:val="es-MX"/>
        </w:rPr>
        <w:t>, Jefatura de Formación Continua (formación permanente)</w:t>
      </w:r>
    </w:p>
    <w:p w:rsidR="00530EDB" w:rsidRDefault="00530EDB" w:rsidP="00740A43">
      <w:pPr>
        <w:spacing w:line="360" w:lineRule="auto"/>
        <w:rPr>
          <w:lang w:val="es-MX"/>
        </w:rPr>
      </w:pPr>
    </w:p>
    <w:p w:rsidR="00530EDB" w:rsidRPr="007C4D62" w:rsidRDefault="00530EDB" w:rsidP="00740A43">
      <w:pPr>
        <w:spacing w:line="360" w:lineRule="auto"/>
        <w:rPr>
          <w:b/>
          <w:lang w:val="es-MX"/>
        </w:rPr>
      </w:pPr>
      <w:r w:rsidRPr="007C4D62">
        <w:rPr>
          <w:b/>
          <w:lang w:val="es-MX"/>
        </w:rPr>
        <w:t xml:space="preserve">Parte II: Ingreso e inscripciones </w:t>
      </w:r>
    </w:p>
    <w:p w:rsidR="00530EDB" w:rsidRPr="00530EDB" w:rsidRDefault="00530EDB" w:rsidP="00740A43">
      <w:pPr>
        <w:spacing w:line="360" w:lineRule="auto"/>
        <w:rPr>
          <w:lang w:val="es-MX"/>
        </w:rPr>
      </w:pPr>
      <w:r w:rsidRPr="00530EDB">
        <w:rPr>
          <w:lang w:val="es-MX"/>
        </w:rPr>
        <w:t>A.</w:t>
      </w:r>
      <w:r>
        <w:rPr>
          <w:lang w:val="es-MX"/>
        </w:rPr>
        <w:t xml:space="preserve"> El proceso de ingreso </w:t>
      </w:r>
      <w:r w:rsidR="002924A2">
        <w:rPr>
          <w:lang w:val="es-MX"/>
        </w:rPr>
        <w:t>(Coordinadoras de carreras, Bedeles)</w:t>
      </w:r>
    </w:p>
    <w:p w:rsidR="00530EDB" w:rsidRPr="00530EDB" w:rsidRDefault="00530EDB" w:rsidP="00740A43">
      <w:pPr>
        <w:spacing w:line="360" w:lineRule="auto"/>
        <w:rPr>
          <w:lang w:val="es-MX"/>
        </w:rPr>
      </w:pPr>
      <w:r w:rsidRPr="00530EDB">
        <w:rPr>
          <w:lang w:val="es-MX"/>
        </w:rPr>
        <w:t>B. Ingr</w:t>
      </w:r>
      <w:r>
        <w:rPr>
          <w:lang w:val="es-MX"/>
        </w:rPr>
        <w:t xml:space="preserve">eso de los estudiantes </w:t>
      </w:r>
      <w:r w:rsidR="002924A2">
        <w:rPr>
          <w:lang w:val="es-MX"/>
        </w:rPr>
        <w:t xml:space="preserve">(Secretario, </w:t>
      </w:r>
      <w:r w:rsidR="002924A2">
        <w:rPr>
          <w:lang w:val="es-MX"/>
        </w:rPr>
        <w:t>Coordinadoras de carreras, Bedeles</w:t>
      </w:r>
      <w:r w:rsidR="002924A2">
        <w:rPr>
          <w:lang w:val="es-MX"/>
        </w:rPr>
        <w:t>, PSE (estudiantes con discapacidad)</w:t>
      </w:r>
    </w:p>
    <w:p w:rsidR="00530EDB" w:rsidRDefault="00530EDB" w:rsidP="00740A43">
      <w:pPr>
        <w:spacing w:line="360" w:lineRule="auto"/>
        <w:rPr>
          <w:lang w:val="es-MX"/>
        </w:rPr>
      </w:pPr>
      <w:r w:rsidRPr="00530EDB">
        <w:rPr>
          <w:lang w:val="es-MX"/>
        </w:rPr>
        <w:t>C. Condición del estudiante</w:t>
      </w:r>
      <w:r w:rsidR="002924A2">
        <w:rPr>
          <w:lang w:val="es-MX"/>
        </w:rPr>
        <w:t xml:space="preserve"> (Jefe de Formación Inicial, Coordinadoras de carreras, Bedeles)</w:t>
      </w:r>
    </w:p>
    <w:p w:rsidR="007C4D62" w:rsidRDefault="007C4D62" w:rsidP="00740A43">
      <w:pPr>
        <w:spacing w:line="360" w:lineRule="auto"/>
        <w:rPr>
          <w:lang w:val="es-MX"/>
        </w:rPr>
      </w:pPr>
    </w:p>
    <w:p w:rsidR="007C4D62" w:rsidRPr="007C4D62" w:rsidRDefault="007C4D62" w:rsidP="00740A43">
      <w:pPr>
        <w:spacing w:line="360" w:lineRule="auto"/>
        <w:rPr>
          <w:b/>
          <w:lang w:val="es-MX"/>
        </w:rPr>
      </w:pPr>
      <w:r w:rsidRPr="007C4D62">
        <w:rPr>
          <w:b/>
          <w:lang w:val="es-MX"/>
        </w:rPr>
        <w:t xml:space="preserve">Parte III: Trayectoria formativa </w:t>
      </w:r>
    </w:p>
    <w:p w:rsidR="007C4D62" w:rsidRPr="007C4D62" w:rsidRDefault="007C4D62" w:rsidP="00740A43">
      <w:pPr>
        <w:spacing w:line="360" w:lineRule="auto"/>
        <w:rPr>
          <w:lang w:val="es-MX"/>
        </w:rPr>
      </w:pPr>
      <w:r w:rsidRPr="007C4D62">
        <w:rPr>
          <w:lang w:val="es-MX"/>
        </w:rPr>
        <w:t>A. Régimen de cursado en l</w:t>
      </w:r>
      <w:r>
        <w:rPr>
          <w:lang w:val="es-MX"/>
        </w:rPr>
        <w:t xml:space="preserve">a modalidad combinada </w:t>
      </w:r>
      <w:r w:rsidR="00740A43">
        <w:rPr>
          <w:lang w:val="es-MX"/>
        </w:rPr>
        <w:t>(Área de Modalidad combinada</w:t>
      </w:r>
      <w:r w:rsidR="00552AC6">
        <w:rPr>
          <w:lang w:val="es-MX"/>
        </w:rPr>
        <w:t>, Coordinadora de PPD</w:t>
      </w:r>
      <w:r w:rsidR="00740A43">
        <w:rPr>
          <w:lang w:val="es-MX"/>
        </w:rPr>
        <w:t>)</w:t>
      </w:r>
    </w:p>
    <w:p w:rsidR="007C4D62" w:rsidRPr="007C4D62" w:rsidRDefault="007C4D62" w:rsidP="00740A43">
      <w:pPr>
        <w:spacing w:line="360" w:lineRule="auto"/>
        <w:rPr>
          <w:lang w:val="es-MX"/>
        </w:rPr>
      </w:pPr>
      <w:r w:rsidRPr="007C4D62">
        <w:rPr>
          <w:lang w:val="es-MX"/>
        </w:rPr>
        <w:t xml:space="preserve">B. Cursado de </w:t>
      </w:r>
      <w:r>
        <w:rPr>
          <w:lang w:val="es-MX"/>
        </w:rPr>
        <w:t>unidades curriculares</w:t>
      </w:r>
      <w:r w:rsidR="009826F5">
        <w:rPr>
          <w:lang w:val="es-MX"/>
        </w:rPr>
        <w:t xml:space="preserve"> (Bedeles)</w:t>
      </w:r>
    </w:p>
    <w:p w:rsidR="007C4D62" w:rsidRPr="007C4D62" w:rsidRDefault="007C4D62" w:rsidP="00740A43">
      <w:pPr>
        <w:spacing w:line="360" w:lineRule="auto"/>
        <w:rPr>
          <w:lang w:val="es-MX"/>
        </w:rPr>
      </w:pPr>
      <w:r w:rsidRPr="007C4D62">
        <w:rPr>
          <w:lang w:val="es-MX"/>
        </w:rPr>
        <w:t>C. Estudia</w:t>
      </w:r>
      <w:r>
        <w:rPr>
          <w:lang w:val="es-MX"/>
        </w:rPr>
        <w:t xml:space="preserve">ntes con discapacidad </w:t>
      </w:r>
      <w:r w:rsidR="009826F5">
        <w:rPr>
          <w:lang w:val="es-MX"/>
        </w:rPr>
        <w:t>(Jefe de Formación Inicial), Coordinadoras de carrera, PSE)</w:t>
      </w:r>
    </w:p>
    <w:p w:rsidR="007C4D62" w:rsidRPr="007C4D62" w:rsidRDefault="007C4D62" w:rsidP="00740A43">
      <w:pPr>
        <w:spacing w:line="360" w:lineRule="auto"/>
        <w:rPr>
          <w:lang w:val="es-MX"/>
        </w:rPr>
      </w:pPr>
      <w:r w:rsidRPr="007C4D62">
        <w:rPr>
          <w:lang w:val="es-MX"/>
        </w:rPr>
        <w:t>D. Reconocimien</w:t>
      </w:r>
      <w:r>
        <w:rPr>
          <w:lang w:val="es-MX"/>
        </w:rPr>
        <w:t xml:space="preserve">to de saberes previos </w:t>
      </w:r>
      <w:r w:rsidR="009826F5">
        <w:rPr>
          <w:lang w:val="es-MX"/>
        </w:rPr>
        <w:t>(Jefe de Formación Inicial, Coordinadoras de carrera)</w:t>
      </w:r>
    </w:p>
    <w:p w:rsidR="007C4D62" w:rsidRPr="007C4D62" w:rsidRDefault="007C4D62" w:rsidP="00740A43">
      <w:pPr>
        <w:spacing w:line="360" w:lineRule="auto"/>
        <w:rPr>
          <w:lang w:val="es-MX"/>
        </w:rPr>
      </w:pPr>
      <w:r w:rsidRPr="007C4D62">
        <w:rPr>
          <w:lang w:val="es-MX"/>
        </w:rPr>
        <w:t>E. Asistencia, e</w:t>
      </w:r>
      <w:r>
        <w:rPr>
          <w:lang w:val="es-MX"/>
        </w:rPr>
        <w:t xml:space="preserve">valuación y regularidad </w:t>
      </w:r>
      <w:r w:rsidR="009826F5">
        <w:rPr>
          <w:lang w:val="es-MX"/>
        </w:rPr>
        <w:t>(Jefe de Formación Inicial, Coordinadoras de carrera)</w:t>
      </w:r>
    </w:p>
    <w:p w:rsidR="007C4D62" w:rsidRPr="007C4D62" w:rsidRDefault="007C4D62" w:rsidP="00740A43">
      <w:pPr>
        <w:spacing w:line="360" w:lineRule="auto"/>
        <w:rPr>
          <w:lang w:val="es-MX"/>
        </w:rPr>
      </w:pPr>
      <w:r>
        <w:rPr>
          <w:lang w:val="es-MX"/>
        </w:rPr>
        <w:t xml:space="preserve">F. Acreditación </w:t>
      </w:r>
      <w:r w:rsidR="009826F5">
        <w:rPr>
          <w:lang w:val="es-MX"/>
        </w:rPr>
        <w:t>(</w:t>
      </w:r>
      <w:r w:rsidR="009826F5">
        <w:rPr>
          <w:lang w:val="es-MX"/>
        </w:rPr>
        <w:t>Jefe de Formación Inicial, Coordinadoras de carrera)</w:t>
      </w:r>
    </w:p>
    <w:p w:rsidR="007C4D62" w:rsidRPr="007C4D62" w:rsidRDefault="007C4D62" w:rsidP="00740A43">
      <w:pPr>
        <w:spacing w:line="360" w:lineRule="auto"/>
        <w:rPr>
          <w:lang w:val="es-MX"/>
        </w:rPr>
      </w:pPr>
      <w:r>
        <w:rPr>
          <w:lang w:val="es-MX"/>
        </w:rPr>
        <w:t xml:space="preserve">G. Equivalencias </w:t>
      </w:r>
      <w:r w:rsidR="009826F5">
        <w:rPr>
          <w:lang w:val="es-MX"/>
        </w:rPr>
        <w:t>(Jefe de Formación Inicial, Bedeles, Secretario, Referente de títulos)</w:t>
      </w:r>
    </w:p>
    <w:p w:rsidR="007C4D62" w:rsidRPr="007C4D62" w:rsidRDefault="007C4D62" w:rsidP="00740A43">
      <w:pPr>
        <w:spacing w:line="360" w:lineRule="auto"/>
        <w:rPr>
          <w:lang w:val="es-MX"/>
        </w:rPr>
      </w:pPr>
      <w:r w:rsidRPr="007C4D62">
        <w:rPr>
          <w:lang w:val="es-MX"/>
        </w:rPr>
        <w:t>H</w:t>
      </w:r>
      <w:r>
        <w:rPr>
          <w:lang w:val="es-MX"/>
        </w:rPr>
        <w:t xml:space="preserve">. Sistema de créditos </w:t>
      </w:r>
      <w:r w:rsidR="009826F5">
        <w:rPr>
          <w:lang w:val="es-MX"/>
        </w:rPr>
        <w:t>(Coordinadoras de carrera, Coordinadora de PPD)</w:t>
      </w:r>
    </w:p>
    <w:p w:rsidR="007C4D62" w:rsidRPr="007C4D62" w:rsidRDefault="007C4D62" w:rsidP="00740A43">
      <w:pPr>
        <w:spacing w:line="360" w:lineRule="auto"/>
        <w:rPr>
          <w:lang w:val="es-MX"/>
        </w:rPr>
      </w:pPr>
      <w:r w:rsidRPr="007C4D62">
        <w:rPr>
          <w:lang w:val="es-MX"/>
        </w:rPr>
        <w:t>I.</w:t>
      </w:r>
      <w:r>
        <w:rPr>
          <w:lang w:val="es-MX"/>
        </w:rPr>
        <w:t xml:space="preserve"> Régimen de promoción </w:t>
      </w:r>
      <w:r w:rsidR="009826F5" w:rsidRPr="009826F5">
        <w:rPr>
          <w:lang w:val="es-MX"/>
        </w:rPr>
        <w:t>(Jefe de Formación Inicial, Coordinadoras de carrera)</w:t>
      </w:r>
    </w:p>
    <w:p w:rsidR="007C4D62" w:rsidRPr="007C4D62" w:rsidRDefault="007C4D62" w:rsidP="00740A43">
      <w:pPr>
        <w:spacing w:line="360" w:lineRule="auto"/>
        <w:rPr>
          <w:lang w:val="es-MX"/>
        </w:rPr>
      </w:pPr>
      <w:r w:rsidRPr="007C4D62">
        <w:rPr>
          <w:lang w:val="es-MX"/>
        </w:rPr>
        <w:t>J</w:t>
      </w:r>
      <w:r>
        <w:rPr>
          <w:lang w:val="es-MX"/>
        </w:rPr>
        <w:t xml:space="preserve">. Práctica profesional </w:t>
      </w:r>
      <w:r w:rsidR="009826F5">
        <w:rPr>
          <w:lang w:val="es-MX"/>
        </w:rPr>
        <w:t>(Jefe de Formación Inicial, Coordinadora de PPD)</w:t>
      </w:r>
    </w:p>
    <w:p w:rsidR="007C4D62" w:rsidRPr="007C4D62" w:rsidRDefault="007C4D62" w:rsidP="00740A43">
      <w:pPr>
        <w:spacing w:line="360" w:lineRule="auto"/>
        <w:rPr>
          <w:lang w:val="es-MX"/>
        </w:rPr>
      </w:pPr>
      <w:r w:rsidRPr="007C4D62">
        <w:rPr>
          <w:lang w:val="es-MX"/>
        </w:rPr>
        <w:t>K. C</w:t>
      </w:r>
      <w:r>
        <w:rPr>
          <w:lang w:val="es-MX"/>
        </w:rPr>
        <w:t xml:space="preserve">onclusión de estudios </w:t>
      </w:r>
      <w:r w:rsidR="005E1F69">
        <w:rPr>
          <w:lang w:val="es-MX"/>
        </w:rPr>
        <w:t>(secretario, Coordinadoras de carrera, Referente de títulos)</w:t>
      </w:r>
    </w:p>
    <w:p w:rsidR="007C4D62" w:rsidRPr="007C4D62" w:rsidRDefault="007C4D62" w:rsidP="00740A43">
      <w:pPr>
        <w:spacing w:line="360" w:lineRule="auto"/>
        <w:rPr>
          <w:lang w:val="es-MX"/>
        </w:rPr>
      </w:pPr>
      <w:r w:rsidRPr="007C4D62">
        <w:rPr>
          <w:lang w:val="es-MX"/>
        </w:rPr>
        <w:t>L. Nor</w:t>
      </w:r>
      <w:r>
        <w:rPr>
          <w:lang w:val="es-MX"/>
        </w:rPr>
        <w:t xml:space="preserve">mas de comportamiento </w:t>
      </w:r>
    </w:p>
    <w:p w:rsidR="007C4D62" w:rsidRPr="007C4D62" w:rsidRDefault="007C4D62" w:rsidP="00740A43">
      <w:pPr>
        <w:spacing w:line="360" w:lineRule="auto"/>
        <w:rPr>
          <w:lang w:val="es-MX"/>
        </w:rPr>
      </w:pPr>
      <w:r w:rsidRPr="007C4D62">
        <w:rPr>
          <w:lang w:val="es-MX"/>
        </w:rPr>
        <w:t>M. S</w:t>
      </w:r>
      <w:r>
        <w:rPr>
          <w:lang w:val="es-MX"/>
        </w:rPr>
        <w:t xml:space="preserve">ituaciones especiales </w:t>
      </w:r>
      <w:r w:rsidR="0091304F">
        <w:rPr>
          <w:lang w:val="es-MX"/>
        </w:rPr>
        <w:t>(Políticas estudiantiles, PSE)</w:t>
      </w:r>
    </w:p>
    <w:p w:rsidR="00530EDB" w:rsidRDefault="007C4D62" w:rsidP="00740A43">
      <w:pPr>
        <w:spacing w:line="360" w:lineRule="auto"/>
        <w:rPr>
          <w:lang w:val="es-MX"/>
        </w:rPr>
      </w:pPr>
      <w:r w:rsidRPr="007C4D62">
        <w:rPr>
          <w:lang w:val="es-MX"/>
        </w:rPr>
        <w:t>N. Situaciones excepcionales</w:t>
      </w:r>
    </w:p>
    <w:p w:rsidR="00530EDB" w:rsidRPr="00530EDB" w:rsidRDefault="007C4D62" w:rsidP="00740A43">
      <w:pPr>
        <w:spacing w:line="360" w:lineRule="auto"/>
        <w:rPr>
          <w:lang w:val="es-MX"/>
        </w:rPr>
      </w:pPr>
      <w:r w:rsidRPr="007C4D62">
        <w:rPr>
          <w:lang w:val="es-MX"/>
        </w:rPr>
        <w:t>Anexo II: Recomendacio</w:t>
      </w:r>
      <w:r>
        <w:rPr>
          <w:lang w:val="es-MX"/>
        </w:rPr>
        <w:t xml:space="preserve">nes para las modificaciones del </w:t>
      </w:r>
      <w:r w:rsidRPr="007C4D62">
        <w:rPr>
          <w:lang w:val="es-MX"/>
        </w:rPr>
        <w:t>Régim</w:t>
      </w:r>
      <w:r>
        <w:rPr>
          <w:lang w:val="es-MX"/>
        </w:rPr>
        <w:t>en Académico Institucional</w:t>
      </w:r>
    </w:p>
    <w:sectPr w:rsidR="00530EDB" w:rsidRPr="00530E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49" w:rsidRDefault="00FF2D49" w:rsidP="00E54EDE">
      <w:pPr>
        <w:spacing w:after="0" w:line="240" w:lineRule="auto"/>
      </w:pPr>
      <w:r>
        <w:separator/>
      </w:r>
    </w:p>
  </w:endnote>
  <w:endnote w:type="continuationSeparator" w:id="0">
    <w:p w:rsidR="00FF2D49" w:rsidRDefault="00FF2D49" w:rsidP="00E5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49" w:rsidRDefault="00FF2D49" w:rsidP="00E54EDE">
      <w:pPr>
        <w:spacing w:after="0" w:line="240" w:lineRule="auto"/>
      </w:pPr>
      <w:r>
        <w:separator/>
      </w:r>
    </w:p>
  </w:footnote>
  <w:footnote w:type="continuationSeparator" w:id="0">
    <w:p w:rsidR="00FF2D49" w:rsidRDefault="00FF2D49" w:rsidP="00E5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DE" w:rsidRDefault="00E54EDE">
    <w:pPr>
      <w:pStyle w:val="Encabezado"/>
    </w:pPr>
    <w:r>
      <w:t>IES 9-028</w:t>
    </w:r>
  </w:p>
  <w:p w:rsidR="00E54EDE" w:rsidRDefault="00E54EDE">
    <w:pPr>
      <w:pStyle w:val="Encabezado"/>
    </w:pPr>
    <w:r>
      <w:t>PROCESO DE ACTUALIZACIÓN DE RAI</w:t>
    </w:r>
  </w:p>
  <w:p w:rsidR="00E54EDE" w:rsidRDefault="00E54E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B6"/>
    <w:rsid w:val="00263E63"/>
    <w:rsid w:val="002924A2"/>
    <w:rsid w:val="00530EDB"/>
    <w:rsid w:val="00552AC6"/>
    <w:rsid w:val="005E1F69"/>
    <w:rsid w:val="00740A43"/>
    <w:rsid w:val="007C4D62"/>
    <w:rsid w:val="009055B6"/>
    <w:rsid w:val="0091304F"/>
    <w:rsid w:val="009341C6"/>
    <w:rsid w:val="009826F5"/>
    <w:rsid w:val="00A709AF"/>
    <w:rsid w:val="00CD02A0"/>
    <w:rsid w:val="00E54EDE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804B2-E516-4471-B898-B8348EF5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2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4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EDE"/>
  </w:style>
  <w:style w:type="paragraph" w:styleId="Piedepgina">
    <w:name w:val="footer"/>
    <w:basedOn w:val="Normal"/>
    <w:link w:val="PiedepginaCar"/>
    <w:uiPriority w:val="99"/>
    <w:unhideWhenUsed/>
    <w:rsid w:val="00E54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12</cp:revision>
  <dcterms:created xsi:type="dcterms:W3CDTF">2024-04-23T22:45:00Z</dcterms:created>
  <dcterms:modified xsi:type="dcterms:W3CDTF">2024-04-24T20:58:00Z</dcterms:modified>
</cp:coreProperties>
</file>